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495C6745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8C0F10">
        <w:rPr>
          <w:rFonts w:ascii="Times New Roman" w:hAnsi="Times New Roman"/>
          <w:sz w:val="21"/>
          <w:szCs w:val="21"/>
          <w:lang w:eastAsia="ar-SA"/>
        </w:rPr>
        <w:t>город Санкт-Петербург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8C0F10">
        <w:rPr>
          <w:rFonts w:ascii="Times New Roman" w:hAnsi="Times New Roman"/>
          <w:sz w:val="21"/>
          <w:szCs w:val="21"/>
          <w:lang w:eastAsia="ar-SA"/>
        </w:rPr>
        <w:t xml:space="preserve">   </w:t>
      </w:r>
      <w:proofErr w:type="gramStart"/>
      <w:r w:rsidR="008C0F10">
        <w:rPr>
          <w:rFonts w:ascii="Times New Roman" w:hAnsi="Times New Roman"/>
          <w:sz w:val="21"/>
          <w:szCs w:val="21"/>
          <w:lang w:eastAsia="ar-SA"/>
        </w:rPr>
        <w:t xml:space="preserve">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</w:t>
      </w:r>
      <w:r w:rsidR="008C0F10">
        <w:rPr>
          <w:rFonts w:ascii="Times New Roman" w:hAnsi="Times New Roman"/>
          <w:sz w:val="21"/>
          <w:szCs w:val="21"/>
          <w:lang w:eastAsia="ar-SA"/>
        </w:rPr>
        <w:t>2026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32DA663C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8C0F10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8C0F10" w:rsidRPr="008C0F10">
        <w:rPr>
          <w:rFonts w:ascii="Times New Roman" w:hAnsi="Times New Roman"/>
          <w:color w:val="000000"/>
          <w:sz w:val="20"/>
          <w:szCs w:val="20"/>
        </w:rPr>
        <w:t>Ф</w:t>
      </w:r>
      <w:proofErr w:type="spellStart"/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>инансовый</w:t>
      </w:r>
      <w:proofErr w:type="spellEnd"/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 xml:space="preserve"> управляющий </w:t>
      </w:r>
      <w:r w:rsidR="008C0F10" w:rsidRPr="008C0F10">
        <w:rPr>
          <w:rFonts w:ascii="Times New Roman" w:hAnsi="Times New Roman"/>
          <w:color w:val="000000"/>
          <w:sz w:val="20"/>
          <w:szCs w:val="20"/>
        </w:rPr>
        <w:t>Колодяжного Сергея Юрьевича</w:t>
      </w:r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 xml:space="preserve"> (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ИНН 470400604845, СНИЛС 004-885-981 79</w:t>
      </w:r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 xml:space="preserve">) </w:t>
      </w:r>
      <w:r w:rsidR="008C0F10" w:rsidRPr="008C0F10">
        <w:rPr>
          <w:rFonts w:ascii="Times New Roman" w:hAnsi="Times New Roman"/>
          <w:color w:val="000000"/>
          <w:sz w:val="20"/>
          <w:szCs w:val="20"/>
        </w:rPr>
        <w:t xml:space="preserve">Алиева (ранее – </w:t>
      </w:r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>Юнусова</w:t>
      </w:r>
      <w:r w:rsidR="008C0F10" w:rsidRPr="008C0F10">
        <w:rPr>
          <w:rFonts w:ascii="Times New Roman" w:hAnsi="Times New Roman"/>
          <w:color w:val="000000"/>
          <w:sz w:val="20"/>
          <w:szCs w:val="20"/>
        </w:rPr>
        <w:t>)</w:t>
      </w:r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 xml:space="preserve"> Карина </w:t>
      </w:r>
      <w:proofErr w:type="spellStart"/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>Разыйховна</w:t>
      </w:r>
      <w:proofErr w:type="spellEnd"/>
      <w:r w:rsidR="008C0F10" w:rsidRPr="008C0F10">
        <w:rPr>
          <w:rFonts w:ascii="Times New Roman" w:hAnsi="Times New Roman"/>
          <w:color w:val="000000"/>
          <w:sz w:val="20"/>
          <w:szCs w:val="20"/>
          <w:lang w:val="ru"/>
        </w:rPr>
        <w:t xml:space="preserve">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524), действующая на основании 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  <w:lang w:val="ru"/>
        </w:rPr>
        <w:t>решения  Арбитражного суда города Санкт-Петербурга и Ленинградской области от 27.01.2026 по делу №А56-91772/2023</w:t>
      </w:r>
      <w:r w:rsidR="008C0F10">
        <w:rPr>
          <w:rFonts w:ascii="Times New Roman" w:hAnsi="Times New Roman"/>
          <w:bCs/>
          <w:color w:val="000000"/>
          <w:sz w:val="20"/>
          <w:szCs w:val="20"/>
          <w:lang w:val="ru"/>
        </w:rPr>
        <w:t>, именуемая «Организатор торгов», с одной стороны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620D7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B620D7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B620D7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B620D7">
        <w:rPr>
          <w:rFonts w:ascii="Times New Roman" w:hAnsi="Times New Roman"/>
          <w:color w:val="000000"/>
          <w:sz w:val="20"/>
          <w:szCs w:val="20"/>
        </w:rPr>
        <w:t>, именуемый в дальнейшем «Заявитель»,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5715989D" w:rsidR="002C3307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3E90D7EF" w14:textId="0BE66A0D" w:rsidR="008C0F10" w:rsidRPr="008C0F10" w:rsidRDefault="00DB0F02" w:rsidP="008C0F10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1.1. Заявитель</w:t>
      </w:r>
      <w:r w:rsidR="00E039F2">
        <w:rPr>
          <w:rFonts w:ascii="Times New Roman" w:hAnsi="Times New Roman"/>
          <w:sz w:val="20"/>
          <w:szCs w:val="20"/>
        </w:rPr>
        <w:t xml:space="preserve"> оплачивает задаток в размере </w:t>
      </w:r>
      <w:r w:rsidR="0041256E">
        <w:rPr>
          <w:rFonts w:ascii="Times New Roman" w:hAnsi="Times New Roman"/>
          <w:sz w:val="20"/>
          <w:szCs w:val="20"/>
        </w:rPr>
        <w:t>10</w:t>
      </w:r>
      <w:r w:rsidR="008C0F10">
        <w:rPr>
          <w:rFonts w:ascii="Times New Roman" w:hAnsi="Times New Roman"/>
          <w:sz w:val="20"/>
          <w:szCs w:val="20"/>
        </w:rPr>
        <w:t xml:space="preserve"> (десять) </w:t>
      </w:r>
      <w:r w:rsidRPr="00E1237F">
        <w:rPr>
          <w:rFonts w:ascii="Times New Roman" w:hAnsi="Times New Roman"/>
          <w:sz w:val="20"/>
          <w:szCs w:val="20"/>
        </w:rPr>
        <w:t xml:space="preserve">% от начальной стоимости продажи имущества </w:t>
      </w:r>
      <w:r w:rsidR="008C0F10" w:rsidRPr="008C0F10">
        <w:rPr>
          <w:rFonts w:ascii="Times New Roman" w:hAnsi="Times New Roman"/>
          <w:bCs/>
          <w:sz w:val="20"/>
          <w:szCs w:val="20"/>
        </w:rPr>
        <w:t>(общая долевая собственность)</w:t>
      </w:r>
      <w:r w:rsidR="008C0F10">
        <w:rPr>
          <w:rFonts w:ascii="Times New Roman" w:hAnsi="Times New Roman"/>
          <w:bCs/>
          <w:sz w:val="20"/>
          <w:szCs w:val="20"/>
        </w:rPr>
        <w:t xml:space="preserve"> реализуемого с торгов</w:t>
      </w:r>
      <w:r w:rsidR="008C0F10" w:rsidRPr="008C0F10">
        <w:rPr>
          <w:rFonts w:ascii="Times New Roman" w:hAnsi="Times New Roman"/>
          <w:bCs/>
          <w:sz w:val="20"/>
          <w:szCs w:val="20"/>
        </w:rPr>
        <w:t>:</w:t>
      </w:r>
    </w:p>
    <w:p w14:paraId="55B8BC39" w14:textId="77777777" w:rsidR="008C0F10" w:rsidRPr="008C0F10" w:rsidRDefault="008C0F10" w:rsidP="008C0F10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8C0F10">
        <w:rPr>
          <w:rFonts w:ascii="Times New Roman" w:hAnsi="Times New Roman"/>
          <w:bCs/>
          <w:sz w:val="20"/>
          <w:szCs w:val="20"/>
        </w:rPr>
        <w:t xml:space="preserve">        - ½ доли нежилого здания, площадью 8.328,8 </w:t>
      </w:r>
      <w:proofErr w:type="spellStart"/>
      <w:r w:rsidRPr="008C0F10">
        <w:rPr>
          <w:rFonts w:ascii="Times New Roman" w:hAnsi="Times New Roman"/>
          <w:bCs/>
          <w:sz w:val="20"/>
          <w:szCs w:val="20"/>
        </w:rPr>
        <w:t>кв.м</w:t>
      </w:r>
      <w:proofErr w:type="spellEnd"/>
      <w:r w:rsidRPr="008C0F10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8C0F10">
        <w:rPr>
          <w:rFonts w:ascii="Times New Roman" w:hAnsi="Times New Roman"/>
          <w:bCs/>
          <w:sz w:val="20"/>
          <w:szCs w:val="20"/>
        </w:rPr>
        <w:t>кв.м</w:t>
      </w:r>
      <w:proofErr w:type="spellEnd"/>
      <w:r w:rsidRPr="008C0F10">
        <w:rPr>
          <w:rFonts w:ascii="Times New Roman" w:hAnsi="Times New Roman"/>
          <w:bCs/>
          <w:sz w:val="20"/>
          <w:szCs w:val="20"/>
        </w:rPr>
        <w:t>., находящегося по адресу: гор. Санкт-Петербург, п. Петро-Славянка, ул. Софийская, дом 125 корп. 4, лит. А, имеющего кадастровый номер: 78:37:1781905:3143;</w:t>
      </w:r>
    </w:p>
    <w:p w14:paraId="2B19ACBA" w14:textId="77777777" w:rsidR="008C0F10" w:rsidRPr="008C0F10" w:rsidRDefault="008C0F10" w:rsidP="008C0F10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8C0F10">
        <w:rPr>
          <w:rFonts w:ascii="Times New Roman" w:hAnsi="Times New Roman"/>
          <w:bCs/>
          <w:sz w:val="20"/>
          <w:szCs w:val="20"/>
        </w:rPr>
        <w:t xml:space="preserve">        - ½ доли нежилого здания общей площадью 776,8 кв. м, находящегося по адресу: гор. Санкт-Петербург, п. Петро-Славянка, ул. Софийская, дом 125 корп. 4, стр. 2 с кадастровым номером 78:37:1781905:3168;</w:t>
      </w:r>
    </w:p>
    <w:p w14:paraId="13042321" w14:textId="77777777" w:rsidR="008C0F10" w:rsidRPr="008C0F10" w:rsidRDefault="008C0F10" w:rsidP="008C0F10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8C0F10">
        <w:rPr>
          <w:rFonts w:ascii="Times New Roman" w:hAnsi="Times New Roman"/>
          <w:bCs/>
          <w:sz w:val="20"/>
          <w:szCs w:val="20"/>
        </w:rPr>
        <w:t xml:space="preserve">         - ½ доли земельного участка, общей площадью 11.000 +/-37 </w:t>
      </w:r>
      <w:proofErr w:type="spellStart"/>
      <w:r w:rsidRPr="008C0F10">
        <w:rPr>
          <w:rFonts w:ascii="Times New Roman" w:hAnsi="Times New Roman"/>
          <w:bCs/>
          <w:sz w:val="20"/>
          <w:szCs w:val="20"/>
        </w:rPr>
        <w:t>кв.м</w:t>
      </w:r>
      <w:proofErr w:type="spellEnd"/>
      <w:r w:rsidRPr="008C0F10">
        <w:rPr>
          <w:rFonts w:ascii="Times New Roman" w:hAnsi="Times New Roman"/>
          <w:bCs/>
          <w:sz w:val="20"/>
          <w:szCs w:val="20"/>
        </w:rPr>
        <w:t>., находящегося по адресу: гор. Санкт-Петербург, пос. Петро-Славянка, тер. Предприятия «</w:t>
      </w:r>
      <w:proofErr w:type="spellStart"/>
      <w:r w:rsidRPr="008C0F10">
        <w:rPr>
          <w:rFonts w:ascii="Times New Roman" w:hAnsi="Times New Roman"/>
          <w:bCs/>
          <w:sz w:val="20"/>
          <w:szCs w:val="20"/>
        </w:rPr>
        <w:t>Ленсоветское</w:t>
      </w:r>
      <w:proofErr w:type="spellEnd"/>
      <w:r w:rsidRPr="008C0F10">
        <w:rPr>
          <w:rFonts w:ascii="Times New Roman" w:hAnsi="Times New Roman"/>
          <w:bCs/>
          <w:sz w:val="20"/>
          <w:szCs w:val="20"/>
        </w:rPr>
        <w:t xml:space="preserve">», уч. 244, кадастровый номер 78:37:1781905:74. </w:t>
      </w:r>
    </w:p>
    <w:p w14:paraId="20C46E60" w14:textId="77777777" w:rsidR="008C0F10" w:rsidRPr="008C0F10" w:rsidRDefault="008C0F10" w:rsidP="008C0F10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8C0F10">
        <w:rPr>
          <w:rFonts w:ascii="Times New Roman" w:hAnsi="Times New Roman"/>
          <w:bCs/>
          <w:sz w:val="20"/>
          <w:szCs w:val="20"/>
        </w:rPr>
        <w:t xml:space="preserve">          Вышеуказанные объекты объединены в один лот (далее – «Лот №1»). </w:t>
      </w:r>
    </w:p>
    <w:p w14:paraId="36FF9147" w14:textId="196EB2CE" w:rsidR="00DB0F02" w:rsidRPr="00E1237F" w:rsidRDefault="008C0F10" w:rsidP="00E039F2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800ED8">
        <w:rPr>
          <w:rFonts w:ascii="Times New Roman" w:hAnsi="Times New Roman"/>
          <w:sz w:val="20"/>
          <w:szCs w:val="20"/>
        </w:rPr>
        <w:t xml:space="preserve"> Указанное недвижимое имущество </w:t>
      </w:r>
      <w:r w:rsidR="00800ED8" w:rsidRPr="00800ED8">
        <w:rPr>
          <w:rFonts w:ascii="Times New Roman" w:hAnsi="Times New Roman"/>
          <w:sz w:val="20"/>
          <w:szCs w:val="20"/>
        </w:rPr>
        <w:t xml:space="preserve">находится в залоге у </w:t>
      </w:r>
      <w:r>
        <w:rPr>
          <w:rFonts w:ascii="Times New Roman" w:hAnsi="Times New Roman"/>
          <w:sz w:val="20"/>
          <w:szCs w:val="20"/>
        </w:rPr>
        <w:t xml:space="preserve">Богданова Дениса Евгеньевича. </w:t>
      </w:r>
      <w:r w:rsidR="00800ED8" w:rsidRPr="00800ED8">
        <w:rPr>
          <w:rFonts w:ascii="Times New Roman" w:hAnsi="Times New Roman"/>
          <w:sz w:val="20"/>
          <w:szCs w:val="20"/>
        </w:rPr>
        <w:t xml:space="preserve"> </w:t>
      </w:r>
    </w:p>
    <w:p w14:paraId="5CCBC8F8" w14:textId="073E2030" w:rsidR="008C0F10" w:rsidRPr="008C0F10" w:rsidRDefault="002C3307" w:rsidP="008C0F10">
      <w:pPr>
        <w:spacing w:after="0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1.2. В соответствии с условиями настоящего Договора №___ Заявитель для участия в торгах по продаже имущества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</w:t>
      </w:r>
      <w:r w:rsidR="00800ED8">
        <w:rPr>
          <w:rFonts w:ascii="Times New Roman" w:hAnsi="Times New Roman"/>
          <w:color w:val="000000"/>
          <w:sz w:val="20"/>
          <w:szCs w:val="20"/>
        </w:rPr>
        <w:t>п</w:t>
      </w:r>
      <w:r w:rsidR="00800ED8" w:rsidRPr="00800ED8">
        <w:rPr>
          <w:rFonts w:ascii="Times New Roman" w:hAnsi="Times New Roman"/>
          <w:color w:val="000000"/>
          <w:sz w:val="20"/>
          <w:szCs w:val="20"/>
        </w:rPr>
        <w:t xml:space="preserve">олучатель 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К</w:t>
      </w:r>
      <w:r w:rsidR="008C0F10">
        <w:rPr>
          <w:rFonts w:ascii="Times New Roman" w:hAnsi="Times New Roman"/>
          <w:bCs/>
          <w:color w:val="000000"/>
          <w:sz w:val="20"/>
          <w:szCs w:val="20"/>
        </w:rPr>
        <w:t>олодяжный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 xml:space="preserve"> С</w:t>
      </w:r>
      <w:r w:rsidR="008C0F10">
        <w:rPr>
          <w:rFonts w:ascii="Times New Roman" w:hAnsi="Times New Roman"/>
          <w:bCs/>
          <w:color w:val="000000"/>
          <w:sz w:val="20"/>
          <w:szCs w:val="20"/>
        </w:rPr>
        <w:t>ергей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 xml:space="preserve"> Ю</w:t>
      </w:r>
      <w:r w:rsidR="008C0F10">
        <w:rPr>
          <w:rFonts w:ascii="Times New Roman" w:hAnsi="Times New Roman"/>
          <w:bCs/>
          <w:color w:val="000000"/>
          <w:sz w:val="20"/>
          <w:szCs w:val="20"/>
        </w:rPr>
        <w:t>рьевич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 xml:space="preserve"> ИНН 470400604845</w:t>
      </w:r>
      <w:r w:rsidR="008C0F10">
        <w:rPr>
          <w:rFonts w:ascii="Times New Roman" w:hAnsi="Times New Roman"/>
          <w:bCs/>
          <w:color w:val="000000"/>
          <w:sz w:val="20"/>
          <w:szCs w:val="20"/>
        </w:rPr>
        <w:t xml:space="preserve">, 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р/с 40817810350223609128, к/с 30101810150040000763, БИК 045004763, филиал «Центральный» ПАО «</w:t>
      </w:r>
      <w:proofErr w:type="spellStart"/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Совкомбанк</w:t>
      </w:r>
      <w:proofErr w:type="spellEnd"/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» (ОГРН 1144400000425)</w:t>
      </w:r>
      <w:r w:rsidR="008C0F10">
        <w:rPr>
          <w:rFonts w:ascii="Times New Roman" w:hAnsi="Times New Roman"/>
          <w:bCs/>
          <w:color w:val="000000"/>
          <w:sz w:val="20"/>
          <w:szCs w:val="20"/>
        </w:rPr>
        <w:t xml:space="preserve">. 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В платежном поручении должно быть указано основание платежа</w:t>
      </w:r>
      <w:r w:rsidR="008C0F10">
        <w:rPr>
          <w:rFonts w:ascii="Times New Roman" w:hAnsi="Times New Roman"/>
          <w:bCs/>
          <w:color w:val="000000"/>
          <w:sz w:val="20"/>
          <w:szCs w:val="20"/>
        </w:rPr>
        <w:t xml:space="preserve"> - </w:t>
      </w:r>
      <w:r w:rsidR="008C0F10" w:rsidRPr="008C0F10">
        <w:rPr>
          <w:rFonts w:ascii="Times New Roman" w:hAnsi="Times New Roman"/>
          <w:bCs/>
          <w:color w:val="000000"/>
          <w:sz w:val="20"/>
          <w:szCs w:val="20"/>
        </w:rPr>
        <w:t>«Задаток для участия в торгах Колодяжного С.Ю. по лоту №1 без НДС».</w:t>
      </w:r>
    </w:p>
    <w:p w14:paraId="3E2F35BF" w14:textId="5349CF70" w:rsidR="002C3307" w:rsidRPr="00E174B6" w:rsidRDefault="002C3307" w:rsidP="008C0F1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3024AD1C" w:rsidR="002C3307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A11D488" w14:textId="16E5345C" w:rsidR="00DB0F02" w:rsidRPr="00E1237F" w:rsidRDefault="00DB0F02" w:rsidP="002C330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2.2. Задаток считается внесенным с момента его зачисления банком в полном объеме на вышеуказанный счет, но не позднее даты и времени окончания приема заявок. Обязательства Заявителя по внесению задатка считаются неисполненными, если поступление всей суммы задатка на вышеуказанный счет не подтверждено по состоянию на дату и время окончания приема заявок.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4667A156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 xml:space="preserve">III. Порядок </w:t>
      </w:r>
      <w:r w:rsidR="00DB0F02" w:rsidRPr="00DB0F02">
        <w:rPr>
          <w:rFonts w:ascii="Times New Roman" w:hAnsi="Times New Roman"/>
          <w:b/>
          <w:color w:val="000000"/>
          <w:sz w:val="20"/>
          <w:szCs w:val="20"/>
        </w:rPr>
        <w:t>возврата и удержания задатка</w:t>
      </w:r>
    </w:p>
    <w:p w14:paraId="57F1997C" w14:textId="768E8437" w:rsidR="00DB0F02" w:rsidRPr="00E1237F" w:rsidRDefault="00DB0F02" w:rsidP="00E174B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3.1 Задаток возвращается Заявителю в следующих случаях:</w:t>
      </w:r>
    </w:p>
    <w:p w14:paraId="3511E4EB" w14:textId="55200971" w:rsidR="00DB0F02" w:rsidRPr="00E1237F" w:rsidRDefault="00C91005" w:rsidP="00E174B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3.1.1   При отзыве заявки до даты и времени окончания приема заявок.</w:t>
      </w:r>
    </w:p>
    <w:p w14:paraId="6FF6681D" w14:textId="49172305" w:rsidR="00C91005" w:rsidRPr="00E1237F" w:rsidRDefault="00C91005" w:rsidP="00E174B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3.1.2. В случае отклонения заявки с прилагаемыми к ней документами по причине несоответствия требованиям, указанным в сообщении о проведении торгов.</w:t>
      </w:r>
    </w:p>
    <w:p w14:paraId="17A75108" w14:textId="101DAE74" w:rsidR="00C91005" w:rsidRPr="00E1237F" w:rsidRDefault="00C91005" w:rsidP="00C910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3.1.3. В случае не поступления всей суммы задатка в последний день и время приема заявок, указанный в сообщении о проведении торгов.</w:t>
      </w:r>
    </w:p>
    <w:p w14:paraId="5DBA410D" w14:textId="03100ECF" w:rsidR="00C91005" w:rsidRPr="00E1237F" w:rsidRDefault="00C91005" w:rsidP="00C910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3.2. Задаток возвращается всем Заявителям, допущенным к участию в торгах и признанным участниками торгов,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A14CB3B" w14:textId="382735FF" w:rsidR="00C91005" w:rsidRPr="00E1237F" w:rsidRDefault="00C91005" w:rsidP="00C910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3.3. Задаток возвращается путем перечисления полученных сумм на расчетный счет, с которого ранее была произведена его оплата. Организатор торгов не несет ответственности за несвоевременный возврат задатка при отсутствии, недостаточности, либо неверном указании реквизитов расчетного счета Заявителя.</w:t>
      </w:r>
    </w:p>
    <w:p w14:paraId="534F38F9" w14:textId="736612A7" w:rsidR="00C91005" w:rsidRPr="00E1237F" w:rsidRDefault="00C91005" w:rsidP="00C910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3.4.  Задаток не возвращается в случае отказа или уклонения победителя торгов от подписания договора-купли продажи имущества в течение пяти рабочих дней с даты получения им предложения Организатора торгов о заключении договора купли-продажи.</w:t>
      </w:r>
    </w:p>
    <w:p w14:paraId="2DE68F00" w14:textId="72A01F9D" w:rsidR="00C91005" w:rsidRPr="00E1237F" w:rsidRDefault="00C91005" w:rsidP="00C910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t>3.5.  Сумма задатка, внесенного победителем торгов, засчитывается в счет оплаты имущества.</w:t>
      </w:r>
    </w:p>
    <w:p w14:paraId="354CF8BD" w14:textId="19CF6DD0" w:rsidR="002C3307" w:rsidRPr="00E1237F" w:rsidRDefault="00C91005" w:rsidP="00EF42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37F">
        <w:rPr>
          <w:rFonts w:ascii="Times New Roman" w:hAnsi="Times New Roman"/>
          <w:sz w:val="20"/>
          <w:szCs w:val="20"/>
        </w:rPr>
        <w:lastRenderedPageBreak/>
        <w:t>3.6.   В случае неоплаты или неполной оплаты имущества в течение срока, установленного договором купли-продажи имущества, договор купли-продажи признается незаключенным, а внесенный задаток не возвращается.</w:t>
      </w:r>
    </w:p>
    <w:p w14:paraId="34F20484" w14:textId="178D42A2" w:rsidR="00E039F2" w:rsidRPr="00E174B6" w:rsidRDefault="00E039F2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94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29F28ED" w14:textId="0D551DC1" w:rsidR="00E039F2" w:rsidRDefault="008C0F10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Колодяжного Сергея Юрьевича</w:t>
            </w:r>
          </w:p>
          <w:p w14:paraId="428EE57D" w14:textId="1F382E83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="008C0F10" w:rsidRPr="008C0F1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470400604845</w:t>
            </w:r>
          </w:p>
          <w:p w14:paraId="707460D6" w14:textId="6EAD535E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СНИЛС </w:t>
            </w:r>
            <w:r w:rsidR="008C0F10" w:rsidRPr="008C0F1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004-885-981 79</w:t>
            </w:r>
          </w:p>
          <w:p w14:paraId="4459FF64" w14:textId="4B37DA7C" w:rsidR="00B93EB1" w:rsidRDefault="00B93EB1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Банковские реквизиты:</w:t>
            </w:r>
          </w:p>
          <w:p w14:paraId="4CFF795B" w14:textId="33149509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39F2">
              <w:rPr>
                <w:rFonts w:ascii="Times New Roman" w:hAnsi="Times New Roman"/>
                <w:color w:val="000000"/>
                <w:sz w:val="20"/>
                <w:szCs w:val="20"/>
              </w:rPr>
              <w:t>получат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ель </w:t>
            </w:r>
            <w:r w:rsidR="008C0F10">
              <w:rPr>
                <w:rFonts w:ascii="Times New Roman" w:hAnsi="Times New Roman"/>
                <w:color w:val="000000"/>
                <w:sz w:val="20"/>
                <w:szCs w:val="20"/>
              </w:rPr>
              <w:t>Колодяжный Сергей Юрьевич</w:t>
            </w:r>
            <w:r w:rsidRPr="00E039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74BF94A2" w14:textId="0C87593D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Р/С </w:t>
            </w:r>
            <w:r w:rsidR="008C0F10" w:rsidRPr="008C0F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40817810350223609128</w:t>
            </w:r>
          </w:p>
          <w:p w14:paraId="7813E3B6" w14:textId="77777777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39F2">
              <w:rPr>
                <w:rFonts w:ascii="Times New Roman" w:hAnsi="Times New Roman"/>
                <w:color w:val="000000"/>
                <w:sz w:val="20"/>
                <w:szCs w:val="20"/>
              </w:rPr>
              <w:t>ФИЛИАЛ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"ЦЕНТРАЛЬНЫЙ" ПАО "СОВКОМБАНК"</w:t>
            </w:r>
          </w:p>
          <w:p w14:paraId="74BED57E" w14:textId="091700E8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БИК </w:t>
            </w:r>
            <w:r w:rsidR="008C0F10" w:rsidRPr="008C0F1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045004763</w:t>
            </w:r>
          </w:p>
          <w:p w14:paraId="6B933B1A" w14:textId="2459F5AF" w:rsidR="008C0F10" w:rsidRDefault="008C0F10" w:rsidP="00DF677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C0F1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ОГРН 1144400000425</w:t>
            </w:r>
          </w:p>
          <w:p w14:paraId="2A330FFE" w14:textId="75D0B5A3" w:rsidR="008C0F10" w:rsidRDefault="008C0F10" w:rsidP="00DF677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Pr="008C0F1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4401116480</w:t>
            </w:r>
          </w:p>
          <w:p w14:paraId="0A120097" w14:textId="302753EA" w:rsidR="00E039F2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Корр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/счет </w:t>
            </w:r>
            <w:r w:rsidR="008C0F10" w:rsidRPr="008C0F1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30101810150040000763</w:t>
            </w:r>
          </w:p>
          <w:p w14:paraId="735B7520" w14:textId="189CA8E7" w:rsidR="00B93EB1" w:rsidRDefault="00E039F2" w:rsidP="00DF67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39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="008C0F10" w:rsidRPr="008C0F10">
              <w:rPr>
                <w:rFonts w:ascii="Times New Roman" w:hAnsi="Times New Roman"/>
                <w:color w:val="000000"/>
                <w:sz w:val="20"/>
                <w:szCs w:val="20"/>
              </w:rPr>
              <w:t>544543001</w:t>
            </w:r>
          </w:p>
          <w:p w14:paraId="0F193A1E" w14:textId="0EE755F7" w:rsidR="008C0F10" w:rsidRDefault="008C0F1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14:paraId="5A3408B3" w14:textId="193E9086" w:rsidR="008C0F10" w:rsidRDefault="008C0F1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14:paraId="3FDF779B" w14:textId="77777777" w:rsidR="008C0F10" w:rsidRPr="00232507" w:rsidRDefault="008C0F1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54D16961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DF677F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8C0F10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Алиева К.Р. 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150F7CC3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E31FB3E" w14:textId="2E80280E" w:rsidR="00B93EB1" w:rsidRDefault="00B93EB1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58D7336" w14:textId="1E899518" w:rsidR="00B93EB1" w:rsidRDefault="00B93EB1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F296F38" w14:textId="139C8559" w:rsidR="00B93EB1" w:rsidRDefault="00B93EB1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6B45E2D" w14:textId="008DE30E" w:rsidR="00B93EB1" w:rsidRDefault="00B93EB1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01EFE0E" w14:textId="511BD5E1" w:rsidR="00B93EB1" w:rsidRDefault="00B93EB1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E8FDD2" w14:textId="77777777" w:rsidR="00E039F2" w:rsidRDefault="00E039F2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ind w:left="112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2A71482C" w14:textId="77777777" w:rsidR="002C3307" w:rsidRPr="00E174B6" w:rsidRDefault="002C3307" w:rsidP="002C3307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56EA9866" w14:textId="77777777" w:rsidR="002C3307" w:rsidRPr="00E174B6" w:rsidRDefault="002C3307" w:rsidP="002C3307">
      <w:pPr>
        <w:rPr>
          <w:rFonts w:ascii="Times New Roman" w:hAnsi="Times New Roman"/>
          <w:color w:val="000000"/>
          <w:sz w:val="20"/>
          <w:szCs w:val="20"/>
        </w:rPr>
      </w:pPr>
    </w:p>
    <w:p w14:paraId="00E567C9" w14:textId="77777777" w:rsidR="00BD2B56" w:rsidRPr="00E174B6" w:rsidRDefault="00BD2B56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head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E0509" w14:textId="77777777" w:rsidR="00565885" w:rsidRDefault="00565885" w:rsidP="00B1133D">
      <w:pPr>
        <w:spacing w:after="0" w:line="240" w:lineRule="auto"/>
      </w:pPr>
      <w:r>
        <w:separator/>
      </w:r>
    </w:p>
  </w:endnote>
  <w:endnote w:type="continuationSeparator" w:id="0">
    <w:p w14:paraId="4AB639A7" w14:textId="77777777" w:rsidR="00565885" w:rsidRDefault="00565885" w:rsidP="00B11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5B814" w14:textId="77777777" w:rsidR="00565885" w:rsidRDefault="00565885" w:rsidP="00B1133D">
      <w:pPr>
        <w:spacing w:after="0" w:line="240" w:lineRule="auto"/>
      </w:pPr>
      <w:r>
        <w:separator/>
      </w:r>
    </w:p>
  </w:footnote>
  <w:footnote w:type="continuationSeparator" w:id="0">
    <w:p w14:paraId="044E8181" w14:textId="77777777" w:rsidR="00565885" w:rsidRDefault="00565885" w:rsidP="00B11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5C6B8" w14:textId="3245C156" w:rsidR="00B1133D" w:rsidRDefault="00B1133D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40D22"/>
    <w:rsid w:val="00071D4C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41256E"/>
    <w:rsid w:val="00520222"/>
    <w:rsid w:val="0053045D"/>
    <w:rsid w:val="005651E1"/>
    <w:rsid w:val="00565885"/>
    <w:rsid w:val="00586F8C"/>
    <w:rsid w:val="00604667"/>
    <w:rsid w:val="006A62DC"/>
    <w:rsid w:val="006E639C"/>
    <w:rsid w:val="00777837"/>
    <w:rsid w:val="00781666"/>
    <w:rsid w:val="007A5C59"/>
    <w:rsid w:val="007D634A"/>
    <w:rsid w:val="007F7D3A"/>
    <w:rsid w:val="00800ED8"/>
    <w:rsid w:val="008061B9"/>
    <w:rsid w:val="00861F87"/>
    <w:rsid w:val="008C0562"/>
    <w:rsid w:val="008C0F10"/>
    <w:rsid w:val="008E6A58"/>
    <w:rsid w:val="00984D6B"/>
    <w:rsid w:val="009B539A"/>
    <w:rsid w:val="009C2EFB"/>
    <w:rsid w:val="009E7DA7"/>
    <w:rsid w:val="009F452B"/>
    <w:rsid w:val="00A1647A"/>
    <w:rsid w:val="00A607DE"/>
    <w:rsid w:val="00B1133D"/>
    <w:rsid w:val="00B337CA"/>
    <w:rsid w:val="00B560D8"/>
    <w:rsid w:val="00B620D7"/>
    <w:rsid w:val="00B93EB1"/>
    <w:rsid w:val="00B95A6E"/>
    <w:rsid w:val="00BD2B56"/>
    <w:rsid w:val="00BE36F0"/>
    <w:rsid w:val="00C041CE"/>
    <w:rsid w:val="00C216F7"/>
    <w:rsid w:val="00C33C40"/>
    <w:rsid w:val="00C400C3"/>
    <w:rsid w:val="00C91005"/>
    <w:rsid w:val="00D204C8"/>
    <w:rsid w:val="00D2252C"/>
    <w:rsid w:val="00D30655"/>
    <w:rsid w:val="00D3558B"/>
    <w:rsid w:val="00DB0F02"/>
    <w:rsid w:val="00DB1E19"/>
    <w:rsid w:val="00DD4CB0"/>
    <w:rsid w:val="00DF677F"/>
    <w:rsid w:val="00E039F2"/>
    <w:rsid w:val="00E06545"/>
    <w:rsid w:val="00E1237F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510E4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33D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11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133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Alexey</cp:lastModifiedBy>
  <cp:revision>2</cp:revision>
  <dcterms:created xsi:type="dcterms:W3CDTF">2026-10-09T17:44:00Z</dcterms:created>
  <dcterms:modified xsi:type="dcterms:W3CDTF">2026-10-09T17:44:00Z</dcterms:modified>
</cp:coreProperties>
</file>