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074D" w:rsidRPr="00715714" w:rsidRDefault="0029074D" w:rsidP="00972642">
      <w:pPr>
        <w:spacing w:line="276" w:lineRule="auto"/>
        <w:ind w:firstLine="540"/>
        <w:jc w:val="center"/>
        <w:rPr>
          <w:b/>
          <w:sz w:val="20"/>
          <w:szCs w:val="20"/>
        </w:rPr>
      </w:pPr>
      <w:r w:rsidRPr="00715714">
        <w:rPr>
          <w:b/>
          <w:sz w:val="20"/>
          <w:szCs w:val="20"/>
        </w:rPr>
        <w:t xml:space="preserve">ДОГОВОР </w:t>
      </w:r>
    </w:p>
    <w:p w:rsidR="00A6252B" w:rsidRPr="00715714" w:rsidRDefault="000A3E7D" w:rsidP="00972642">
      <w:pPr>
        <w:spacing w:line="276" w:lineRule="auto"/>
        <w:ind w:firstLine="540"/>
        <w:jc w:val="center"/>
        <w:rPr>
          <w:b/>
          <w:sz w:val="20"/>
          <w:szCs w:val="20"/>
        </w:rPr>
      </w:pPr>
      <w:r w:rsidRPr="00715714">
        <w:rPr>
          <w:b/>
          <w:sz w:val="20"/>
          <w:szCs w:val="20"/>
        </w:rPr>
        <w:t>КУПЛИ-ПРОДАЖИ ИМУЩЕСТВА</w:t>
      </w:r>
    </w:p>
    <w:p w:rsidR="0029074D" w:rsidRPr="00715714" w:rsidRDefault="0029074D" w:rsidP="00972642">
      <w:pPr>
        <w:spacing w:line="276" w:lineRule="auto"/>
        <w:ind w:firstLine="540"/>
        <w:jc w:val="both"/>
        <w:rPr>
          <w:sz w:val="20"/>
          <w:szCs w:val="20"/>
        </w:rPr>
      </w:pPr>
    </w:p>
    <w:p w:rsidR="00155C72" w:rsidRPr="00715714" w:rsidRDefault="00A6252B" w:rsidP="00972642">
      <w:pPr>
        <w:spacing w:line="276" w:lineRule="auto"/>
        <w:jc w:val="both"/>
        <w:rPr>
          <w:sz w:val="20"/>
          <w:szCs w:val="20"/>
        </w:rPr>
      </w:pPr>
      <w:r w:rsidRPr="00715714">
        <w:rPr>
          <w:sz w:val="20"/>
          <w:szCs w:val="20"/>
        </w:rPr>
        <w:t>г. </w:t>
      </w:r>
      <w:r w:rsidR="00743325">
        <w:rPr>
          <w:sz w:val="20"/>
          <w:szCs w:val="20"/>
        </w:rPr>
        <w:t>Санкт-Петербург</w:t>
      </w:r>
      <w:r w:rsidRPr="00715714">
        <w:rPr>
          <w:sz w:val="20"/>
          <w:szCs w:val="20"/>
        </w:rPr>
        <w:t xml:space="preserve"> «___» ________ 20</w:t>
      </w:r>
      <w:r w:rsidR="00713CB5" w:rsidRPr="00715714">
        <w:rPr>
          <w:sz w:val="20"/>
          <w:szCs w:val="20"/>
        </w:rPr>
        <w:t>2</w:t>
      </w:r>
      <w:r w:rsidR="00A550CF">
        <w:rPr>
          <w:sz w:val="20"/>
          <w:szCs w:val="20"/>
        </w:rPr>
        <w:t>6</w:t>
      </w:r>
      <w:r w:rsidRPr="00715714">
        <w:rPr>
          <w:sz w:val="20"/>
          <w:szCs w:val="20"/>
        </w:rPr>
        <w:t> г.</w:t>
      </w:r>
      <w:r w:rsidRPr="00715714">
        <w:rPr>
          <w:sz w:val="20"/>
          <w:szCs w:val="20"/>
        </w:rPr>
        <w:br/>
      </w:r>
    </w:p>
    <w:p w:rsidR="00A6252B" w:rsidRPr="00715714" w:rsidRDefault="00715714" w:rsidP="00972642">
      <w:pPr>
        <w:spacing w:line="276" w:lineRule="auto"/>
        <w:ind w:right="-5" w:firstLine="540"/>
        <w:jc w:val="both"/>
        <w:rPr>
          <w:sz w:val="18"/>
          <w:szCs w:val="18"/>
        </w:rPr>
      </w:pPr>
      <w:r w:rsidRPr="00715714">
        <w:rPr>
          <w:bCs/>
          <w:sz w:val="18"/>
          <w:szCs w:val="18"/>
          <w:lang w:eastAsia="zh-CN"/>
        </w:rPr>
        <w:t>Акционерное общество «ЗВЕЗДА-ЭНЕРГЕТИКА» (АО «ЗВЕЗДА-ЭНЕРГЕТИКА»,</w:t>
      </w:r>
      <w:r w:rsidRPr="00715714">
        <w:rPr>
          <w:sz w:val="18"/>
          <w:szCs w:val="18"/>
          <w:lang w:eastAsia="zh-CN"/>
        </w:rPr>
        <w:t xml:space="preserve"> (ИНН 7804149853, ОГРН 1027802489516</w:t>
      </w:r>
      <w:r w:rsidR="00743325">
        <w:rPr>
          <w:sz w:val="18"/>
          <w:szCs w:val="18"/>
          <w:lang w:eastAsia="zh-CN"/>
        </w:rPr>
        <w:t>; адрес:</w:t>
      </w:r>
      <w:r w:rsidRPr="00715714">
        <w:rPr>
          <w:color w:val="111111"/>
          <w:sz w:val="18"/>
          <w:szCs w:val="18"/>
          <w:shd w:val="clear" w:color="auto" w:fill="FFFFFF"/>
          <w:lang w:eastAsia="zh-CN"/>
        </w:rPr>
        <w:t xml:space="preserve"> </w:t>
      </w:r>
      <w:r w:rsidRPr="00715714">
        <w:rPr>
          <w:sz w:val="18"/>
          <w:szCs w:val="18"/>
          <w:lang w:eastAsia="zh-CN"/>
        </w:rPr>
        <w:t>188507, Ленинградская область, Ломоносовский район, Красносельское (Промышленная Зона Пески Тер) шоссе, стр. 2, кабинет 401</w:t>
      </w:r>
      <w:r w:rsidRPr="00715714">
        <w:rPr>
          <w:bCs/>
          <w:sz w:val="18"/>
          <w:szCs w:val="18"/>
          <w:lang w:eastAsia="zh-CN"/>
        </w:rPr>
        <w:t xml:space="preserve">), именуемое в дальнейшем «Заказчик», в лице конкурсного управляющего Авдеева Григория Анатольевича (ИНН 310201100730; СНИЛС 023-159-452-27; регистрационный номер в сводном государственном реестре </w:t>
      </w:r>
      <w:r w:rsidR="00BD6659">
        <w:rPr>
          <w:bCs/>
          <w:sz w:val="18"/>
          <w:szCs w:val="18"/>
          <w:lang w:eastAsia="zh-CN"/>
        </w:rPr>
        <w:t>арбитражных управляющих – 11731</w:t>
      </w:r>
      <w:r w:rsidRPr="00715714">
        <w:rPr>
          <w:bCs/>
          <w:sz w:val="18"/>
          <w:szCs w:val="18"/>
          <w:lang w:eastAsia="zh-CN"/>
        </w:rPr>
        <w:t xml:space="preserve">; адрес для направления корреспонденции: 191123, г. Санкт-Петербург, а/я 93) - член Ассоциации арбитражных управляющих </w:t>
      </w:r>
      <w:r w:rsidR="00A550CF" w:rsidRPr="00A550CF">
        <w:rPr>
          <w:bCs/>
          <w:sz w:val="18"/>
          <w:szCs w:val="18"/>
          <w:lang w:eastAsia="zh-CN"/>
        </w:rPr>
        <w:t>«Содружество» (ОГРН 1137800008477, ИНН 7801351420, адрес: 191124, г. Санкт-Петербург, пр-кт Суворовски</w:t>
      </w:r>
      <w:r w:rsidR="00A550CF">
        <w:rPr>
          <w:bCs/>
          <w:sz w:val="18"/>
          <w:szCs w:val="18"/>
          <w:lang w:eastAsia="zh-CN"/>
        </w:rPr>
        <w:t>й, д. 63, литер Б, пом. 8-Н-43)</w:t>
      </w:r>
      <w:r w:rsidRPr="00715714">
        <w:rPr>
          <w:bCs/>
          <w:sz w:val="18"/>
          <w:szCs w:val="18"/>
          <w:lang w:eastAsia="zh-CN"/>
        </w:rPr>
        <w:t>, действующего на основании решения Арбитражного суда города Санкт-Петербурга и Ленинградской области от 18.04.2023 года по делу №А56-79953/2017, с одной стороны</w:t>
      </w:r>
      <w:r w:rsidR="00155C72" w:rsidRPr="00715714">
        <w:rPr>
          <w:sz w:val="18"/>
          <w:szCs w:val="18"/>
        </w:rPr>
        <w:t xml:space="preserve">, и </w:t>
      </w:r>
    </w:p>
    <w:p w:rsidR="000A3E7D" w:rsidRPr="00715714" w:rsidRDefault="000A3E7D" w:rsidP="000A3E7D">
      <w:pPr>
        <w:spacing w:line="276" w:lineRule="auto"/>
        <w:jc w:val="both"/>
        <w:rPr>
          <w:b/>
          <w:sz w:val="18"/>
          <w:szCs w:val="18"/>
        </w:rPr>
      </w:pPr>
    </w:p>
    <w:p w:rsidR="00A6252B" w:rsidRPr="00715714" w:rsidRDefault="00A6252B" w:rsidP="000A3E7D">
      <w:pPr>
        <w:spacing w:line="276" w:lineRule="auto"/>
        <w:ind w:firstLine="540"/>
        <w:jc w:val="both"/>
        <w:rPr>
          <w:sz w:val="18"/>
          <w:szCs w:val="18"/>
        </w:rPr>
      </w:pPr>
      <w:r w:rsidRPr="00715714">
        <w:rPr>
          <w:b/>
          <w:sz w:val="18"/>
          <w:szCs w:val="18"/>
        </w:rPr>
        <w:t>____________________________________________________</w:t>
      </w:r>
      <w:r w:rsidR="00A42445" w:rsidRPr="00715714">
        <w:rPr>
          <w:sz w:val="18"/>
          <w:szCs w:val="18"/>
        </w:rPr>
        <w:t>(ОГРН ________________, ИНН ___________, адрес: _______________________________________)</w:t>
      </w:r>
      <w:r w:rsidRPr="00715714">
        <w:rPr>
          <w:sz w:val="18"/>
          <w:szCs w:val="18"/>
        </w:rPr>
        <w:t>, именуемое в дальнейшем «</w:t>
      </w:r>
      <w:r w:rsidR="000A3E7D" w:rsidRPr="00715714">
        <w:rPr>
          <w:b/>
          <w:sz w:val="18"/>
          <w:szCs w:val="18"/>
        </w:rPr>
        <w:t>Покупатель</w:t>
      </w:r>
      <w:r w:rsidRPr="00715714">
        <w:rPr>
          <w:sz w:val="18"/>
          <w:szCs w:val="18"/>
        </w:rPr>
        <w:t xml:space="preserve">», в лице ________________________, действующего на основании </w:t>
      </w:r>
      <w:r w:rsidR="00A42445" w:rsidRPr="00715714">
        <w:rPr>
          <w:sz w:val="18"/>
          <w:szCs w:val="18"/>
        </w:rPr>
        <w:t>_________</w:t>
      </w:r>
      <w:r w:rsidRPr="00715714">
        <w:rPr>
          <w:sz w:val="18"/>
          <w:szCs w:val="18"/>
        </w:rPr>
        <w:t>, с другой стороны, именуемые вместе «</w:t>
      </w:r>
      <w:r w:rsidRPr="00715714">
        <w:rPr>
          <w:b/>
          <w:sz w:val="18"/>
          <w:szCs w:val="18"/>
        </w:rPr>
        <w:t>Стороны</w:t>
      </w:r>
      <w:r w:rsidRPr="00715714">
        <w:rPr>
          <w:sz w:val="18"/>
          <w:szCs w:val="18"/>
        </w:rPr>
        <w:t xml:space="preserve">», </w:t>
      </w:r>
      <w:bookmarkStart w:id="0" w:name="_Hlk121321365"/>
      <w:r w:rsidRPr="00715714">
        <w:rPr>
          <w:sz w:val="18"/>
          <w:szCs w:val="18"/>
        </w:rPr>
        <w:t>а по отдельности «</w:t>
      </w:r>
      <w:r w:rsidRPr="00715714">
        <w:rPr>
          <w:b/>
          <w:sz w:val="18"/>
          <w:szCs w:val="18"/>
        </w:rPr>
        <w:t>Сторона</w:t>
      </w:r>
      <w:r w:rsidRPr="00715714">
        <w:rPr>
          <w:sz w:val="18"/>
          <w:szCs w:val="18"/>
        </w:rPr>
        <w:t>»</w:t>
      </w:r>
      <w:bookmarkEnd w:id="0"/>
      <w:r w:rsidRPr="00715714">
        <w:rPr>
          <w:sz w:val="18"/>
          <w:szCs w:val="18"/>
        </w:rPr>
        <w:t xml:space="preserve">, </w:t>
      </w:r>
    </w:p>
    <w:p w:rsidR="00A6252B" w:rsidRPr="00715714" w:rsidRDefault="00A6252B" w:rsidP="00972642">
      <w:pPr>
        <w:spacing w:line="276" w:lineRule="auto"/>
        <w:ind w:firstLine="540"/>
        <w:jc w:val="both"/>
        <w:rPr>
          <w:b/>
          <w:i/>
          <w:sz w:val="18"/>
          <w:szCs w:val="18"/>
        </w:rPr>
      </w:pPr>
      <w:r w:rsidRPr="00715714">
        <w:rPr>
          <w:b/>
          <w:i/>
          <w:sz w:val="18"/>
          <w:szCs w:val="18"/>
        </w:rPr>
        <w:t>принимая во внимание, что:</w:t>
      </w:r>
    </w:p>
    <w:p w:rsidR="00A6252B" w:rsidRPr="00715714" w:rsidRDefault="00A6252B" w:rsidP="00972642">
      <w:pPr>
        <w:spacing w:line="276" w:lineRule="auto"/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– Настоящий </w:t>
      </w:r>
      <w:r w:rsidR="00A42445" w:rsidRPr="00715714">
        <w:rPr>
          <w:sz w:val="18"/>
          <w:szCs w:val="18"/>
        </w:rPr>
        <w:t>Д</w:t>
      </w:r>
      <w:r w:rsidRPr="00715714">
        <w:rPr>
          <w:sz w:val="18"/>
          <w:szCs w:val="18"/>
        </w:rPr>
        <w:t xml:space="preserve">оговор заключен по результатам торгов, состоявшихся _________, по реализации </w:t>
      </w:r>
      <w:r w:rsidR="000A3E7D" w:rsidRPr="00715714">
        <w:rPr>
          <w:sz w:val="18"/>
          <w:szCs w:val="18"/>
        </w:rPr>
        <w:t>имущества продавца</w:t>
      </w:r>
      <w:r w:rsidRPr="00715714">
        <w:rPr>
          <w:sz w:val="18"/>
          <w:szCs w:val="18"/>
        </w:rPr>
        <w:t>, сформированного в Лот №</w:t>
      </w:r>
      <w:r w:rsidR="00DF3CC1" w:rsidRPr="00715714">
        <w:rPr>
          <w:sz w:val="18"/>
          <w:szCs w:val="18"/>
        </w:rPr>
        <w:t xml:space="preserve"> </w:t>
      </w:r>
      <w:r w:rsidR="00C137BC" w:rsidRPr="00715714">
        <w:rPr>
          <w:sz w:val="18"/>
          <w:szCs w:val="18"/>
        </w:rPr>
        <w:t>____</w:t>
      </w:r>
      <w:r w:rsidRPr="00715714">
        <w:rPr>
          <w:sz w:val="18"/>
          <w:szCs w:val="18"/>
        </w:rPr>
        <w:t>, в соответствии с сообщением о проведении торгов, опубликованным в</w:t>
      </w:r>
      <w:r w:rsidR="000A3E7D" w:rsidRPr="00715714">
        <w:rPr>
          <w:sz w:val="18"/>
          <w:szCs w:val="18"/>
        </w:rPr>
        <w:t xml:space="preserve"> Едином федеральном реестре сведений о банкротстве </w:t>
      </w:r>
      <w:r w:rsidR="00E10BF8" w:rsidRPr="00715714">
        <w:rPr>
          <w:sz w:val="18"/>
          <w:szCs w:val="18"/>
        </w:rPr>
        <w:t xml:space="preserve">№ </w:t>
      </w:r>
      <w:r w:rsidR="00A90947" w:rsidRPr="00715714">
        <w:rPr>
          <w:sz w:val="18"/>
          <w:szCs w:val="18"/>
        </w:rPr>
        <w:t>__</w:t>
      </w:r>
      <w:r w:rsidR="00E10BF8" w:rsidRPr="00715714">
        <w:rPr>
          <w:sz w:val="18"/>
          <w:szCs w:val="18"/>
        </w:rPr>
        <w:t xml:space="preserve"> от </w:t>
      </w:r>
      <w:r w:rsidR="00A90947" w:rsidRPr="00715714">
        <w:rPr>
          <w:sz w:val="18"/>
          <w:szCs w:val="18"/>
        </w:rPr>
        <w:t>_________</w:t>
      </w:r>
      <w:r w:rsidR="00E10BF8" w:rsidRPr="00715714">
        <w:rPr>
          <w:sz w:val="18"/>
          <w:szCs w:val="18"/>
        </w:rPr>
        <w:t xml:space="preserve">, </w:t>
      </w:r>
      <w:r w:rsidRPr="00715714">
        <w:rPr>
          <w:sz w:val="18"/>
          <w:szCs w:val="18"/>
        </w:rPr>
        <w:t>(далее - Сообщение).</w:t>
      </w:r>
    </w:p>
    <w:p w:rsidR="000A3E7D" w:rsidRPr="00715714" w:rsidRDefault="00715714" w:rsidP="000A3E7D">
      <w:pPr>
        <w:numPr>
          <w:ilvl w:val="0"/>
          <w:numId w:val="2"/>
        </w:numPr>
        <w:spacing w:line="276" w:lineRule="auto"/>
        <w:ind w:left="0" w:right="-5"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Решением Арбитражного суда города Санкт-Петербурга и Ленинградской области от 18.04.2023 г. (резолютивная часть 12.04.2023 г.) по делу №А56-79953/2017 Акционерное общество «ЗВЕЗДА-ЭНЕРГЕТИКА» (ИНН 7804149853, ОГРН 1027802489516, 188507, Ленинградская область, Ломоносовский район, Красносельское (Промышленная Зона Пески Тер) шоссе, стр. 2, кабинет 401) (далее – Должник) признано несостоятельным (банкротом), в отношении него открыта процедура конкурсного производства. Конкурсным управляющим утвержден Авдеев Г.А. (ИНН 310201100730; СНИЛС 023-159-452-27; регистрационный номер в сводном государственном реестре арбитражных управляющих – 11731; адрес для направления корреспонденции: 191123, г. Санкт-Петербург, а/я 93) - член Ассоциации арбитражных управляющих </w:t>
      </w:r>
      <w:r w:rsidR="00F55E4D" w:rsidRPr="00F55E4D">
        <w:rPr>
          <w:sz w:val="18"/>
          <w:szCs w:val="18"/>
        </w:rPr>
        <w:t>«Содружество» (ОГРН 1137800008477, ИНН 7801351420, адрес: 191124, г. Санкт-Петербург, пр-кт Суворовский, д. 63, литер Б, пом. 8-Н-43)</w:t>
      </w:r>
      <w:r w:rsidR="000A3E7D" w:rsidRPr="00715714">
        <w:rPr>
          <w:sz w:val="18"/>
          <w:szCs w:val="18"/>
        </w:rPr>
        <w:t xml:space="preserve">.  </w:t>
      </w:r>
    </w:p>
    <w:p w:rsidR="00A6252B" w:rsidRPr="00715714" w:rsidRDefault="000A3E7D" w:rsidP="00972642">
      <w:pPr>
        <w:numPr>
          <w:ilvl w:val="0"/>
          <w:numId w:val="2"/>
        </w:numPr>
        <w:spacing w:line="276" w:lineRule="auto"/>
        <w:ind w:left="0" w:right="-5"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Покупатель</w:t>
      </w:r>
      <w:r w:rsidR="00A6252B" w:rsidRPr="00715714">
        <w:rPr>
          <w:sz w:val="18"/>
          <w:szCs w:val="18"/>
        </w:rPr>
        <w:t xml:space="preserve"> принял участие в состоявшихся __________________________ г. торгах, был признан победителем торгов по продаже </w:t>
      </w:r>
      <w:r w:rsidR="008E5FFF" w:rsidRPr="00715714">
        <w:rPr>
          <w:sz w:val="18"/>
          <w:szCs w:val="18"/>
        </w:rPr>
        <w:t>имущества</w:t>
      </w:r>
      <w:r w:rsidR="00A6252B" w:rsidRPr="00715714">
        <w:rPr>
          <w:sz w:val="18"/>
          <w:szCs w:val="18"/>
        </w:rPr>
        <w:t xml:space="preserve"> </w:t>
      </w:r>
      <w:r w:rsidR="008E5FFF" w:rsidRPr="00715714">
        <w:rPr>
          <w:sz w:val="18"/>
          <w:szCs w:val="18"/>
        </w:rPr>
        <w:t>Продавца</w:t>
      </w:r>
      <w:r w:rsidR="00A6252B" w:rsidRPr="00715714">
        <w:rPr>
          <w:sz w:val="18"/>
          <w:szCs w:val="18"/>
        </w:rPr>
        <w:t xml:space="preserve">, включенного в состав Лота № </w:t>
      </w:r>
      <w:r w:rsidR="00C137BC" w:rsidRPr="00715714">
        <w:rPr>
          <w:sz w:val="18"/>
          <w:szCs w:val="18"/>
        </w:rPr>
        <w:t>___</w:t>
      </w:r>
      <w:r w:rsidR="00A6252B" w:rsidRPr="00715714">
        <w:rPr>
          <w:sz w:val="18"/>
          <w:szCs w:val="18"/>
        </w:rPr>
        <w:t>.</w:t>
      </w:r>
    </w:p>
    <w:p w:rsidR="00A6252B" w:rsidRPr="00715714" w:rsidRDefault="00A6252B" w:rsidP="00B0118E">
      <w:pPr>
        <w:spacing w:line="276" w:lineRule="auto"/>
        <w:ind w:right="-5"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заключили настоящий </w:t>
      </w:r>
      <w:r w:rsidR="00A42445" w:rsidRPr="00715714">
        <w:rPr>
          <w:sz w:val="18"/>
          <w:szCs w:val="18"/>
        </w:rPr>
        <w:t>Д</w:t>
      </w:r>
      <w:r w:rsidRPr="00715714">
        <w:rPr>
          <w:sz w:val="18"/>
          <w:szCs w:val="18"/>
        </w:rPr>
        <w:t xml:space="preserve">оговор </w:t>
      </w:r>
      <w:r w:rsidR="008E5FFF" w:rsidRPr="00715714">
        <w:rPr>
          <w:sz w:val="18"/>
          <w:szCs w:val="18"/>
        </w:rPr>
        <w:t>купли-продажи</w:t>
      </w:r>
      <w:r w:rsidRPr="00715714">
        <w:rPr>
          <w:sz w:val="18"/>
          <w:szCs w:val="18"/>
        </w:rPr>
        <w:t xml:space="preserve"> (далее также </w:t>
      </w:r>
      <w:r w:rsidR="009B78BE" w:rsidRPr="00715714">
        <w:rPr>
          <w:sz w:val="18"/>
          <w:szCs w:val="18"/>
        </w:rPr>
        <w:t>–</w:t>
      </w:r>
      <w:r w:rsidRPr="00715714">
        <w:rPr>
          <w:sz w:val="18"/>
          <w:szCs w:val="18"/>
        </w:rPr>
        <w:t xml:space="preserve"> «Договор») о нижеследующем:</w:t>
      </w:r>
    </w:p>
    <w:p w:rsidR="00715714" w:rsidRDefault="00715714" w:rsidP="0031251F">
      <w:pPr>
        <w:ind w:firstLine="540"/>
        <w:jc w:val="center"/>
        <w:rPr>
          <w:b/>
          <w:sz w:val="18"/>
          <w:szCs w:val="18"/>
        </w:rPr>
      </w:pPr>
    </w:p>
    <w:p w:rsidR="0031251F" w:rsidRPr="00715714" w:rsidRDefault="0031251F" w:rsidP="0031251F">
      <w:pPr>
        <w:ind w:firstLine="540"/>
        <w:jc w:val="center"/>
        <w:rPr>
          <w:b/>
          <w:sz w:val="18"/>
          <w:szCs w:val="18"/>
        </w:rPr>
      </w:pPr>
      <w:r w:rsidRPr="00715714">
        <w:rPr>
          <w:b/>
          <w:sz w:val="18"/>
          <w:szCs w:val="18"/>
        </w:rPr>
        <w:t>1. Предмет Договора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1.1. По Договору Продавец обязуется передать в собственность Покупателю, а Покупатель обязуется принять и оплатить следующее имущество: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___________________________________________________________________________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 (далее - Имущество).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:rsidR="0031251F" w:rsidRPr="00715714" w:rsidRDefault="0031251F" w:rsidP="0031251F">
      <w:pPr>
        <w:autoSpaceDE w:val="0"/>
        <w:ind w:firstLine="540"/>
        <w:jc w:val="both"/>
        <w:rPr>
          <w:sz w:val="18"/>
          <w:szCs w:val="18"/>
        </w:rPr>
      </w:pP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</w:p>
    <w:p w:rsidR="0031251F" w:rsidRPr="00715714" w:rsidRDefault="0031251F" w:rsidP="0031251F">
      <w:pPr>
        <w:ind w:firstLine="540"/>
        <w:jc w:val="center"/>
        <w:rPr>
          <w:b/>
          <w:sz w:val="18"/>
          <w:szCs w:val="18"/>
        </w:rPr>
      </w:pPr>
      <w:r w:rsidRPr="00715714">
        <w:rPr>
          <w:b/>
          <w:sz w:val="18"/>
          <w:szCs w:val="18"/>
        </w:rPr>
        <w:t>2. Цена Договора и порядок расчетов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2.1. Цена Имущества составляет _______________ руб. ____ коп. (____________________________) (далее – Покупная цена). </w:t>
      </w:r>
    </w:p>
    <w:p w:rsidR="0031251F" w:rsidRPr="00715714" w:rsidRDefault="0031251F" w:rsidP="0031251F">
      <w:pPr>
        <w:ind w:firstLine="540"/>
        <w:jc w:val="both"/>
        <w:rPr>
          <w:color w:val="000000"/>
          <w:sz w:val="18"/>
          <w:szCs w:val="18"/>
        </w:rPr>
      </w:pPr>
      <w:r w:rsidRPr="00715714">
        <w:rPr>
          <w:sz w:val="18"/>
          <w:szCs w:val="18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2.4. В соответствии с договором о задатке, заключенным «___» _______ 202</w:t>
      </w:r>
      <w:r w:rsidR="000E29A1">
        <w:rPr>
          <w:sz w:val="18"/>
          <w:szCs w:val="18"/>
        </w:rPr>
        <w:t>6</w:t>
      </w:r>
      <w:r w:rsidRPr="00715714">
        <w:rPr>
          <w:sz w:val="18"/>
          <w:szCs w:val="18"/>
        </w:rPr>
        <w:t xml:space="preserve"> г. между организатором торгов – </w:t>
      </w:r>
      <w:r w:rsidR="00715714" w:rsidRPr="00715714">
        <w:rPr>
          <w:sz w:val="18"/>
          <w:szCs w:val="18"/>
          <w:lang w:eastAsia="zh-CN"/>
        </w:rPr>
        <w:t>Общество</w:t>
      </w:r>
      <w:r w:rsidR="00715714">
        <w:rPr>
          <w:sz w:val="18"/>
          <w:szCs w:val="18"/>
          <w:lang w:eastAsia="zh-CN"/>
        </w:rPr>
        <w:t>м</w:t>
      </w:r>
      <w:r w:rsidR="00715714" w:rsidRPr="00715714">
        <w:rPr>
          <w:sz w:val="18"/>
          <w:szCs w:val="18"/>
          <w:lang w:eastAsia="zh-CN"/>
        </w:rPr>
        <w:t xml:space="preserve"> с ограниченной ответственностью «БГЫРЫС» </w:t>
      </w:r>
      <w:r w:rsidR="00715714" w:rsidRPr="00715714">
        <w:rPr>
          <w:color w:val="1A1A1A"/>
          <w:sz w:val="18"/>
          <w:szCs w:val="18"/>
          <w:shd w:val="clear" w:color="auto" w:fill="FFFFFF"/>
          <w:lang w:eastAsia="zh-CN"/>
        </w:rPr>
        <w:t> (ИНН: 0707019038, ОГРН: 1160726059603, 386140, республика Ингушетия, г. Назрань, тер Насыр-Кортский Округ, ул. Бакинская, стр. 89, офис 2/1)</w:t>
      </w:r>
      <w:r w:rsidRPr="00715714">
        <w:rPr>
          <w:sz w:val="18"/>
          <w:szCs w:val="18"/>
        </w:rPr>
        <w:t xml:space="preserve">  и Покупателем, сумма задатка, внесенного Покупателем в соответствии с указанным договором о задатке, в размере ___________ (______________________________ ________________) рублей ___ копеек (НДС не облагается) засчитывается в счет оплаты по Договору. 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lastRenderedPageBreak/>
        <w:t xml:space="preserve">С учетом указанной суммы задатка, оставшаяся Покупная цена, подлежащая оплате, составляет </w:t>
      </w:r>
      <w:r w:rsidRPr="00715714">
        <w:rPr>
          <w:b/>
          <w:sz w:val="18"/>
          <w:szCs w:val="18"/>
        </w:rPr>
        <w:t xml:space="preserve">__________________ </w:t>
      </w:r>
      <w:r w:rsidRPr="00715714">
        <w:rPr>
          <w:sz w:val="18"/>
          <w:szCs w:val="18"/>
        </w:rPr>
        <w:t>руб. ___ коп. (________________________).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</w:p>
    <w:p w:rsidR="0031251F" w:rsidRPr="00715714" w:rsidRDefault="0031251F" w:rsidP="0031251F">
      <w:pPr>
        <w:ind w:firstLine="540"/>
        <w:jc w:val="center"/>
        <w:rPr>
          <w:b/>
          <w:sz w:val="18"/>
          <w:szCs w:val="18"/>
        </w:rPr>
      </w:pPr>
      <w:r w:rsidRPr="00715714">
        <w:rPr>
          <w:b/>
          <w:sz w:val="18"/>
          <w:szCs w:val="18"/>
        </w:rPr>
        <w:t>3. Обязанности Сторон по Договору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3.1. Продавец обязан: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3.1.1. Передать Имуществ Покупателю по Актам приема-передачи в соответствии с пунктом 4.1 Договора. 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</w:t>
      </w:r>
      <w:r w:rsidR="00BE0F0E">
        <w:rPr>
          <w:sz w:val="18"/>
          <w:szCs w:val="18"/>
        </w:rPr>
        <w:t>для имущества, подлежащего государственной регистрации</w:t>
      </w:r>
      <w:r w:rsidRPr="00715714">
        <w:rPr>
          <w:sz w:val="18"/>
          <w:szCs w:val="18"/>
        </w:rPr>
        <w:t>).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3.2. Покупатель обязан: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3.2.1. Оплатить Имущество в размере и сроки, предусмотренные разделом 2 Договора. </w:t>
      </w:r>
    </w:p>
    <w:p w:rsidR="0031251F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:rsidR="00BE0F0E" w:rsidRPr="00715714" w:rsidRDefault="00BE0F0E" w:rsidP="00BE0F0E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3.2.3. Своими силами за счет собственных средств обеспечить государственную регистрацию прав собственности на Имущество в порядке и в сроки, установленные действующим законодательством Российской Федерации </w:t>
      </w:r>
      <w:r w:rsidRPr="00715714">
        <w:rPr>
          <w:sz w:val="18"/>
          <w:szCs w:val="18"/>
        </w:rPr>
        <w:t>(</w:t>
      </w:r>
      <w:r>
        <w:rPr>
          <w:sz w:val="18"/>
          <w:szCs w:val="18"/>
        </w:rPr>
        <w:t>для имущества, подлежащего государственной регистрации</w:t>
      </w:r>
      <w:r w:rsidRPr="00715714">
        <w:rPr>
          <w:sz w:val="18"/>
          <w:szCs w:val="18"/>
        </w:rPr>
        <w:t>).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</w:p>
    <w:p w:rsidR="0031251F" w:rsidRPr="00715714" w:rsidRDefault="0031251F" w:rsidP="0031251F">
      <w:pPr>
        <w:ind w:firstLine="540"/>
        <w:jc w:val="center"/>
        <w:rPr>
          <w:b/>
          <w:sz w:val="18"/>
          <w:szCs w:val="18"/>
        </w:rPr>
      </w:pPr>
      <w:r w:rsidRPr="00715714">
        <w:rPr>
          <w:b/>
          <w:sz w:val="18"/>
          <w:szCs w:val="18"/>
        </w:rPr>
        <w:t>4. Передача Имущества Покупателю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4.4. Обязательство Продавца передать Имущество считается исполненным после подписания Сторонами Акта приема-передачи.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</w:p>
    <w:p w:rsidR="0031251F" w:rsidRPr="00715714" w:rsidRDefault="0031251F" w:rsidP="0031251F">
      <w:pPr>
        <w:ind w:firstLine="540"/>
        <w:jc w:val="center"/>
        <w:rPr>
          <w:b/>
          <w:sz w:val="18"/>
          <w:szCs w:val="18"/>
        </w:rPr>
      </w:pPr>
      <w:r w:rsidRPr="00715714">
        <w:rPr>
          <w:b/>
          <w:sz w:val="18"/>
          <w:szCs w:val="18"/>
        </w:rPr>
        <w:t>5. Ответственность Сторон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</w:p>
    <w:p w:rsidR="0031251F" w:rsidRPr="00715714" w:rsidRDefault="0031251F" w:rsidP="0031251F">
      <w:pPr>
        <w:ind w:firstLine="540"/>
        <w:jc w:val="center"/>
        <w:rPr>
          <w:b/>
          <w:bCs/>
          <w:sz w:val="18"/>
          <w:szCs w:val="18"/>
        </w:rPr>
      </w:pPr>
      <w:r w:rsidRPr="00715714">
        <w:rPr>
          <w:b/>
          <w:bCs/>
          <w:sz w:val="18"/>
          <w:szCs w:val="18"/>
        </w:rPr>
        <w:t>6. Форс-мажор</w:t>
      </w:r>
    </w:p>
    <w:p w:rsidR="0031251F" w:rsidRPr="00715714" w:rsidRDefault="0031251F" w:rsidP="0031251F">
      <w:pPr>
        <w:tabs>
          <w:tab w:val="left" w:pos="900"/>
        </w:tabs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:rsidR="0031251F" w:rsidRPr="00715714" w:rsidRDefault="0031251F" w:rsidP="0031251F">
      <w:pPr>
        <w:tabs>
          <w:tab w:val="left" w:pos="900"/>
        </w:tabs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Неизвещение или несвоевременное извещение другой Стороны влечет за собой утрату права ссылаться на эти обстоятельства.</w:t>
      </w:r>
    </w:p>
    <w:p w:rsidR="0031251F" w:rsidRPr="00715714" w:rsidRDefault="0031251F" w:rsidP="0031251F">
      <w:pPr>
        <w:tabs>
          <w:tab w:val="left" w:pos="900"/>
        </w:tabs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31251F" w:rsidRPr="00715714" w:rsidRDefault="0031251F" w:rsidP="0031251F">
      <w:pPr>
        <w:tabs>
          <w:tab w:val="left" w:pos="0"/>
          <w:tab w:val="left" w:pos="900"/>
        </w:tabs>
        <w:ind w:firstLine="540"/>
        <w:jc w:val="both"/>
        <w:rPr>
          <w:sz w:val="18"/>
          <w:szCs w:val="18"/>
        </w:rPr>
      </w:pPr>
    </w:p>
    <w:p w:rsidR="0031251F" w:rsidRPr="00715714" w:rsidRDefault="0031251F" w:rsidP="0031251F">
      <w:pPr>
        <w:ind w:firstLine="540"/>
        <w:jc w:val="center"/>
        <w:rPr>
          <w:b/>
          <w:sz w:val="18"/>
          <w:szCs w:val="18"/>
        </w:rPr>
      </w:pPr>
      <w:r w:rsidRPr="00715714">
        <w:rPr>
          <w:b/>
          <w:sz w:val="18"/>
          <w:szCs w:val="18"/>
        </w:rPr>
        <w:t>7. Расторжение Договора и внесение в него изменений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7.1. Изменение условий Договора, его расторжение допускаются по взаимному соглашению Сторон.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</w:t>
      </w:r>
      <w:r w:rsidR="00BE0F0E">
        <w:rPr>
          <w:sz w:val="18"/>
          <w:szCs w:val="18"/>
        </w:rPr>
        <w:t>и</w:t>
      </w:r>
      <w:r w:rsidRPr="00715714">
        <w:rPr>
          <w:sz w:val="18"/>
          <w:szCs w:val="18"/>
        </w:rPr>
        <w:t xml:space="preserve"> и порядке, предусмотренны</w:t>
      </w:r>
      <w:r w:rsidR="00BE0F0E">
        <w:rPr>
          <w:sz w:val="18"/>
          <w:szCs w:val="18"/>
        </w:rPr>
        <w:t>е</w:t>
      </w:r>
      <w:r w:rsidRPr="00715714">
        <w:rPr>
          <w:sz w:val="18"/>
          <w:szCs w:val="18"/>
        </w:rPr>
        <w:t xml:space="preserve"> п.2.3 Договора.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31251F" w:rsidRPr="00715714" w:rsidRDefault="0031251F" w:rsidP="0031251F">
      <w:pPr>
        <w:tabs>
          <w:tab w:val="left" w:pos="0"/>
          <w:tab w:val="left" w:pos="900"/>
        </w:tabs>
        <w:ind w:firstLine="540"/>
        <w:jc w:val="both"/>
        <w:rPr>
          <w:sz w:val="18"/>
          <w:szCs w:val="18"/>
        </w:rPr>
      </w:pPr>
    </w:p>
    <w:p w:rsidR="0031251F" w:rsidRPr="00715714" w:rsidRDefault="0031251F" w:rsidP="0031251F">
      <w:pPr>
        <w:ind w:firstLine="540"/>
        <w:jc w:val="center"/>
        <w:rPr>
          <w:b/>
          <w:sz w:val="18"/>
          <w:szCs w:val="18"/>
        </w:rPr>
      </w:pPr>
      <w:r w:rsidRPr="00715714">
        <w:rPr>
          <w:b/>
          <w:sz w:val="18"/>
          <w:szCs w:val="18"/>
        </w:rPr>
        <w:t>8. Споры и разногласия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 xml:space="preserve">8.1. Стороны обязуются разрешать споры и разногласия, возникшие из Договора или в связи с ним, путем переговоров. В случае </w:t>
      </w:r>
      <w:r w:rsidR="00DF5883" w:rsidRPr="00715714">
        <w:rPr>
          <w:sz w:val="18"/>
          <w:szCs w:val="18"/>
        </w:rPr>
        <w:t>недостижения</w:t>
      </w:r>
      <w:r w:rsidRPr="00715714">
        <w:rPr>
          <w:sz w:val="18"/>
          <w:szCs w:val="18"/>
        </w:rPr>
        <w:t xml:space="preserve"> согласия спор передается на рассмотрение в арбитражный суд.</w:t>
      </w:r>
    </w:p>
    <w:p w:rsidR="0031251F" w:rsidRPr="00715714" w:rsidRDefault="0031251F" w:rsidP="0031251F">
      <w:pPr>
        <w:tabs>
          <w:tab w:val="left" w:pos="0"/>
          <w:tab w:val="left" w:pos="900"/>
        </w:tabs>
        <w:ind w:firstLine="540"/>
        <w:jc w:val="both"/>
        <w:rPr>
          <w:sz w:val="18"/>
          <w:szCs w:val="18"/>
        </w:rPr>
      </w:pPr>
    </w:p>
    <w:p w:rsidR="0031251F" w:rsidRPr="00715714" w:rsidRDefault="0031251F" w:rsidP="0031251F">
      <w:pPr>
        <w:ind w:firstLine="540"/>
        <w:jc w:val="center"/>
        <w:rPr>
          <w:b/>
          <w:sz w:val="18"/>
          <w:szCs w:val="18"/>
        </w:rPr>
      </w:pPr>
      <w:r w:rsidRPr="00715714">
        <w:rPr>
          <w:b/>
          <w:sz w:val="18"/>
          <w:szCs w:val="18"/>
        </w:rPr>
        <w:t>9. Прочие условия</w:t>
      </w:r>
    </w:p>
    <w:p w:rsidR="0031251F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lastRenderedPageBreak/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715714" w:rsidRPr="00715714" w:rsidRDefault="00715714" w:rsidP="0031251F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9.2. </w:t>
      </w:r>
      <w:r w:rsidR="00743325">
        <w:rPr>
          <w:sz w:val="18"/>
          <w:szCs w:val="18"/>
        </w:rPr>
        <w:t>Р</w:t>
      </w:r>
      <w:r>
        <w:rPr>
          <w:sz w:val="18"/>
          <w:szCs w:val="18"/>
        </w:rPr>
        <w:t>егистраци</w:t>
      </w:r>
      <w:r w:rsidR="00743325">
        <w:rPr>
          <w:sz w:val="18"/>
          <w:szCs w:val="18"/>
        </w:rPr>
        <w:t>я прав собственности по Договору производится Сторонами</w:t>
      </w:r>
      <w:r>
        <w:rPr>
          <w:sz w:val="18"/>
          <w:szCs w:val="18"/>
        </w:rPr>
        <w:t xml:space="preserve"> после полной оплаты, в соответствии с </w:t>
      </w:r>
      <w:r w:rsidR="00BE0F0E">
        <w:rPr>
          <w:sz w:val="18"/>
          <w:szCs w:val="18"/>
        </w:rPr>
        <w:t>п. 2.4.</w:t>
      </w:r>
      <w:r>
        <w:rPr>
          <w:sz w:val="18"/>
          <w:szCs w:val="18"/>
        </w:rPr>
        <w:t xml:space="preserve"> Договора.</w:t>
      </w:r>
    </w:p>
    <w:p w:rsidR="0031251F" w:rsidRPr="00715714" w:rsidRDefault="0031251F" w:rsidP="0031251F">
      <w:pPr>
        <w:ind w:firstLine="540"/>
        <w:jc w:val="both"/>
        <w:rPr>
          <w:sz w:val="18"/>
          <w:szCs w:val="18"/>
        </w:rPr>
      </w:pPr>
      <w:r w:rsidRPr="00715714">
        <w:rPr>
          <w:sz w:val="18"/>
          <w:szCs w:val="18"/>
        </w:rPr>
        <w:t>9.</w:t>
      </w:r>
      <w:r w:rsidR="00715714">
        <w:rPr>
          <w:sz w:val="18"/>
          <w:szCs w:val="18"/>
        </w:rPr>
        <w:t>3</w:t>
      </w:r>
      <w:r w:rsidRPr="00715714">
        <w:rPr>
          <w:sz w:val="18"/>
          <w:szCs w:val="18"/>
        </w:rPr>
        <w:t>. Договор составлен в трех подлинных экземплярах, имеющих равную юридическую силу, один экземпляр – для Продавца, и один экземпляр – для Покупателя, один экземпляр – для регистрирующего органа.</w:t>
      </w:r>
    </w:p>
    <w:p w:rsidR="0031251F" w:rsidRPr="00715714" w:rsidRDefault="0031251F" w:rsidP="00972642">
      <w:pPr>
        <w:spacing w:line="276" w:lineRule="auto"/>
        <w:ind w:firstLine="540"/>
        <w:jc w:val="center"/>
        <w:rPr>
          <w:b/>
          <w:sz w:val="18"/>
          <w:szCs w:val="18"/>
        </w:rPr>
      </w:pPr>
    </w:p>
    <w:p w:rsidR="00A6252B" w:rsidRPr="00715714" w:rsidRDefault="00715714" w:rsidP="00972642">
      <w:pPr>
        <w:spacing w:line="276" w:lineRule="auto"/>
        <w:ind w:firstLine="5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="00A6252B" w:rsidRPr="00715714">
        <w:rPr>
          <w:b/>
          <w:sz w:val="18"/>
          <w:szCs w:val="18"/>
        </w:rPr>
        <w:t>. Реквизиты Сторон</w:t>
      </w:r>
    </w:p>
    <w:p w:rsidR="00A6252B" w:rsidRPr="00715714" w:rsidRDefault="00A6252B" w:rsidP="00972642">
      <w:pPr>
        <w:spacing w:line="276" w:lineRule="auto"/>
        <w:ind w:firstLine="540"/>
        <w:jc w:val="center"/>
        <w:rPr>
          <w:b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A6252B" w:rsidRPr="00715714">
        <w:tc>
          <w:tcPr>
            <w:tcW w:w="4785" w:type="dxa"/>
          </w:tcPr>
          <w:p w:rsidR="00A6252B" w:rsidRPr="00715714" w:rsidRDefault="00DF5883" w:rsidP="0097264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15714">
              <w:rPr>
                <w:b/>
                <w:sz w:val="18"/>
                <w:szCs w:val="18"/>
              </w:rPr>
              <w:t>Продавец</w:t>
            </w:r>
            <w:r w:rsidR="00A6252B" w:rsidRPr="00715714">
              <w:rPr>
                <w:b/>
                <w:sz w:val="18"/>
                <w:szCs w:val="18"/>
              </w:rPr>
              <w:t>:</w:t>
            </w:r>
          </w:p>
          <w:p w:rsidR="00A6252B" w:rsidRPr="00715714" w:rsidRDefault="00A6252B" w:rsidP="0097264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A6252B" w:rsidRPr="00715714" w:rsidRDefault="00DF5883" w:rsidP="009726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15714">
              <w:rPr>
                <w:b/>
                <w:sz w:val="18"/>
                <w:szCs w:val="18"/>
              </w:rPr>
              <w:t>Покупатель</w:t>
            </w:r>
            <w:r w:rsidR="00A6252B" w:rsidRPr="00715714">
              <w:rPr>
                <w:b/>
                <w:sz w:val="18"/>
                <w:szCs w:val="18"/>
              </w:rPr>
              <w:t>:</w:t>
            </w:r>
          </w:p>
        </w:tc>
      </w:tr>
      <w:tr w:rsidR="00A14421" w:rsidRPr="00715714">
        <w:tc>
          <w:tcPr>
            <w:tcW w:w="4785" w:type="dxa"/>
          </w:tcPr>
          <w:p w:rsidR="00715714" w:rsidRPr="00715714" w:rsidRDefault="00715714" w:rsidP="00715714">
            <w:pPr>
              <w:contextualSpacing/>
              <w:jc w:val="both"/>
              <w:rPr>
                <w:b/>
                <w:sz w:val="18"/>
                <w:szCs w:val="18"/>
                <w:lang w:eastAsia="zh-CN"/>
              </w:rPr>
            </w:pPr>
            <w:r w:rsidRPr="00715714">
              <w:rPr>
                <w:b/>
                <w:sz w:val="18"/>
                <w:szCs w:val="18"/>
                <w:lang w:eastAsia="zh-CN"/>
              </w:rPr>
              <w:t>АО «ЗВЕЗДА-ЭНЕРГЕТИКА»</w:t>
            </w:r>
          </w:p>
          <w:p w:rsidR="00715714" w:rsidRPr="00715714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715714">
              <w:rPr>
                <w:sz w:val="18"/>
                <w:szCs w:val="18"/>
                <w:lang w:eastAsia="zh-CN"/>
              </w:rPr>
              <w:t xml:space="preserve">Юридический адрес: 188505, Ленинградская обл., р-н Ломоносовский, ш. Красносельское (промышленная Зона Пески, строение 2, кабинет 401) </w:t>
            </w:r>
          </w:p>
          <w:p w:rsidR="00715714" w:rsidRPr="00715714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715714">
              <w:rPr>
                <w:sz w:val="18"/>
                <w:szCs w:val="18"/>
                <w:lang w:eastAsia="zh-CN"/>
              </w:rPr>
              <w:t xml:space="preserve">Почтовый адрес: 191123, г. Санкт-Петербург, а/я 93 </w:t>
            </w:r>
          </w:p>
          <w:p w:rsidR="00715714" w:rsidRPr="00715714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715714">
              <w:rPr>
                <w:sz w:val="18"/>
                <w:szCs w:val="18"/>
                <w:lang w:eastAsia="zh-CN"/>
              </w:rPr>
              <w:t xml:space="preserve">Банковские реквизиты: </w:t>
            </w:r>
          </w:p>
          <w:p w:rsidR="00715714" w:rsidRPr="00715714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715714">
              <w:rPr>
                <w:sz w:val="18"/>
                <w:szCs w:val="18"/>
                <w:lang w:eastAsia="zh-CN"/>
              </w:rPr>
              <w:t xml:space="preserve">р/с 40702810230000001285 </w:t>
            </w:r>
          </w:p>
          <w:p w:rsidR="00715714" w:rsidRPr="00715714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715714">
              <w:rPr>
                <w:sz w:val="18"/>
                <w:szCs w:val="18"/>
                <w:lang w:eastAsia="zh-CN"/>
              </w:rPr>
              <w:t xml:space="preserve">БЕЛГОРОДСКИЙ РФ АО «РОССЕЛЬХОЗБАНК» к/с 30101810200000000740 </w:t>
            </w:r>
          </w:p>
          <w:p w:rsidR="00715714" w:rsidRPr="00715714" w:rsidRDefault="00715714" w:rsidP="00715714">
            <w:pPr>
              <w:contextualSpacing/>
              <w:jc w:val="both"/>
              <w:rPr>
                <w:sz w:val="18"/>
                <w:szCs w:val="18"/>
                <w:lang w:val="en-US" w:eastAsia="zh-CN"/>
              </w:rPr>
            </w:pPr>
            <w:r w:rsidRPr="00715714">
              <w:rPr>
                <w:sz w:val="18"/>
                <w:szCs w:val="18"/>
                <w:lang w:eastAsia="zh-CN"/>
              </w:rPr>
              <w:t>БИК</w:t>
            </w:r>
            <w:r w:rsidRPr="00715714">
              <w:rPr>
                <w:sz w:val="18"/>
                <w:szCs w:val="18"/>
                <w:lang w:val="en-US" w:eastAsia="zh-CN"/>
              </w:rPr>
              <w:t xml:space="preserve"> 041403740 </w:t>
            </w:r>
          </w:p>
          <w:p w:rsidR="00715714" w:rsidRPr="00715714" w:rsidRDefault="00715714" w:rsidP="00715714">
            <w:pPr>
              <w:contextualSpacing/>
              <w:jc w:val="both"/>
              <w:rPr>
                <w:sz w:val="18"/>
                <w:szCs w:val="18"/>
                <w:lang w:val="en-US" w:eastAsia="zh-CN"/>
              </w:rPr>
            </w:pPr>
            <w:r w:rsidRPr="00715714">
              <w:rPr>
                <w:sz w:val="18"/>
                <w:szCs w:val="18"/>
                <w:lang w:val="en-US" w:eastAsia="zh-CN"/>
              </w:rPr>
              <w:t xml:space="preserve">E-mail: </w:t>
            </w:r>
            <w:hyperlink r:id="rId8" w:history="1">
              <w:r w:rsidRPr="00715714">
                <w:rPr>
                  <w:color w:val="0000FF"/>
                  <w:sz w:val="18"/>
                  <w:szCs w:val="18"/>
                  <w:u w:val="single"/>
                  <w:lang w:val="en-US" w:eastAsia="zh-CN"/>
                </w:rPr>
                <w:t>zvezdaenergetikamail@yandex.ru</w:t>
              </w:r>
            </w:hyperlink>
            <w:r w:rsidRPr="00715714">
              <w:rPr>
                <w:sz w:val="18"/>
                <w:szCs w:val="18"/>
                <w:lang w:val="en-US" w:eastAsia="zh-CN"/>
              </w:rPr>
              <w:t xml:space="preserve"> </w:t>
            </w:r>
          </w:p>
          <w:p w:rsidR="00715714" w:rsidRPr="00715714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715714">
              <w:rPr>
                <w:sz w:val="18"/>
                <w:szCs w:val="18"/>
                <w:lang w:eastAsia="zh-CN"/>
              </w:rPr>
              <w:t>Тел.: +7 (981) 987-06-54</w:t>
            </w:r>
          </w:p>
          <w:p w:rsidR="00715714" w:rsidRPr="00715714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715714">
              <w:rPr>
                <w:sz w:val="18"/>
                <w:szCs w:val="18"/>
                <w:lang w:eastAsia="zh-CN"/>
              </w:rPr>
              <w:t>В лице конкурсного управляющего Авдеева Г.А.</w:t>
            </w:r>
          </w:p>
          <w:p w:rsidR="00715714" w:rsidRPr="00715714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715714">
              <w:rPr>
                <w:bCs/>
                <w:sz w:val="18"/>
                <w:szCs w:val="18"/>
                <w:lang w:eastAsia="zh-CN"/>
              </w:rPr>
              <w:t>ИНН 310201100730; СНИЛС 023-159-452-27; регистрационный номер в сводном государственном реестре арбитражных управляющих – 11731; адрес д</w:t>
            </w:r>
            <w:r w:rsidR="009C0700">
              <w:rPr>
                <w:bCs/>
                <w:sz w:val="18"/>
                <w:szCs w:val="18"/>
                <w:lang w:eastAsia="zh-CN"/>
              </w:rPr>
              <w:t xml:space="preserve">ля направления корреспонденции: </w:t>
            </w:r>
            <w:r w:rsidRPr="00715714">
              <w:rPr>
                <w:bCs/>
                <w:sz w:val="18"/>
                <w:szCs w:val="18"/>
                <w:lang w:eastAsia="zh-CN"/>
              </w:rPr>
              <w:t xml:space="preserve">191123, г. Санкт-Петербург, а/я 93) - член Ассоциации арбитражных управляющих </w:t>
            </w:r>
            <w:r w:rsidR="009C0700" w:rsidRPr="009C0700">
              <w:rPr>
                <w:bCs/>
                <w:sz w:val="18"/>
                <w:szCs w:val="18"/>
                <w:lang w:eastAsia="zh-CN"/>
              </w:rPr>
              <w:t>«Содружество» (ОГРН 1137800008477, ИНН 7801351420, адрес: 191124, г. Санкт-Петербург, пр-кт Суворовский, д. 63, литер Б, пом. 8-Н-43)</w:t>
            </w:r>
          </w:p>
          <w:p w:rsidR="00A14421" w:rsidRPr="00715714" w:rsidRDefault="00A14421" w:rsidP="00B1177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A14421" w:rsidRPr="00715714" w:rsidRDefault="00A14421" w:rsidP="00972642">
            <w:pPr>
              <w:snapToGrid w:val="0"/>
              <w:spacing w:line="276" w:lineRule="auto"/>
              <w:ind w:firstLine="540"/>
              <w:jc w:val="both"/>
              <w:rPr>
                <w:sz w:val="18"/>
                <w:szCs w:val="18"/>
              </w:rPr>
            </w:pPr>
          </w:p>
          <w:p w:rsidR="00A14421" w:rsidRPr="00715714" w:rsidRDefault="00A14421" w:rsidP="00972642">
            <w:pPr>
              <w:spacing w:line="276" w:lineRule="auto"/>
              <w:ind w:firstLine="540"/>
              <w:jc w:val="both"/>
              <w:rPr>
                <w:sz w:val="18"/>
                <w:szCs w:val="18"/>
              </w:rPr>
            </w:pPr>
          </w:p>
        </w:tc>
      </w:tr>
      <w:tr w:rsidR="00A14421" w:rsidRPr="00715714">
        <w:tc>
          <w:tcPr>
            <w:tcW w:w="4785" w:type="dxa"/>
          </w:tcPr>
          <w:p w:rsidR="00A14421" w:rsidRPr="00715714" w:rsidRDefault="00A14421" w:rsidP="00972642">
            <w:pPr>
              <w:spacing w:line="276" w:lineRule="auto"/>
              <w:ind w:firstLine="743"/>
              <w:rPr>
                <w:sz w:val="18"/>
                <w:szCs w:val="18"/>
              </w:rPr>
            </w:pPr>
          </w:p>
          <w:p w:rsidR="00A14421" w:rsidRPr="00715714" w:rsidRDefault="00A14421" w:rsidP="00B90E9E">
            <w:pPr>
              <w:spacing w:line="276" w:lineRule="auto"/>
              <w:rPr>
                <w:sz w:val="18"/>
                <w:szCs w:val="18"/>
              </w:rPr>
            </w:pPr>
            <w:r w:rsidRPr="00715714">
              <w:rPr>
                <w:sz w:val="18"/>
                <w:szCs w:val="18"/>
              </w:rPr>
              <w:t>____________________</w:t>
            </w:r>
            <w:r w:rsidRPr="00715714">
              <w:rPr>
                <w:b/>
                <w:sz w:val="18"/>
                <w:szCs w:val="18"/>
              </w:rPr>
              <w:t xml:space="preserve"> </w:t>
            </w:r>
            <w:r w:rsidR="00715714" w:rsidRPr="00715714">
              <w:rPr>
                <w:sz w:val="18"/>
                <w:szCs w:val="18"/>
              </w:rPr>
              <w:t>Авдеев Г.А</w:t>
            </w:r>
            <w:r w:rsidR="00B11777" w:rsidRPr="00715714">
              <w:rPr>
                <w:sz w:val="18"/>
                <w:szCs w:val="18"/>
              </w:rPr>
              <w:t>.</w:t>
            </w:r>
          </w:p>
        </w:tc>
        <w:tc>
          <w:tcPr>
            <w:tcW w:w="4786" w:type="dxa"/>
          </w:tcPr>
          <w:p w:rsidR="00A14421" w:rsidRPr="00715714" w:rsidRDefault="00A14421" w:rsidP="00972642">
            <w:pPr>
              <w:snapToGrid w:val="0"/>
              <w:spacing w:line="276" w:lineRule="auto"/>
              <w:ind w:firstLine="540"/>
              <w:jc w:val="both"/>
              <w:rPr>
                <w:sz w:val="18"/>
                <w:szCs w:val="18"/>
              </w:rPr>
            </w:pPr>
          </w:p>
        </w:tc>
      </w:tr>
    </w:tbl>
    <w:p w:rsidR="00A6252B" w:rsidRPr="00715714" w:rsidRDefault="00A6252B" w:rsidP="00972642">
      <w:pPr>
        <w:spacing w:line="276" w:lineRule="auto"/>
        <w:rPr>
          <w:sz w:val="18"/>
          <w:szCs w:val="18"/>
        </w:rPr>
      </w:pPr>
    </w:p>
    <w:sectPr w:rsidR="00A6252B" w:rsidRPr="00715714" w:rsidSect="0060031B">
      <w:footerReference w:type="default" r:id="rId9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9" w:rsidRDefault="00950E59">
      <w:r>
        <w:separator/>
      </w:r>
    </w:p>
  </w:endnote>
  <w:endnote w:type="continuationSeparator" w:id="0">
    <w:p w:rsidR="00950E59" w:rsidRDefault="00950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04" w:rsidRDefault="003E521A">
    <w:pPr>
      <w:pStyle w:val="ae"/>
      <w:jc w:val="cent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23B04" w:rsidRDefault="003E521A">
                <w:pPr>
                  <w:pStyle w:val="ae"/>
                </w:pPr>
                <w:r>
                  <w:rPr>
                    <w:rStyle w:val="a5"/>
                  </w:rPr>
                  <w:fldChar w:fldCharType="begin"/>
                </w:r>
                <w:r w:rsidR="00823B04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BE0F0E">
                  <w:rPr>
                    <w:rStyle w:val="a5"/>
                    <w:noProof/>
                  </w:rPr>
                  <w:t>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823B04" w:rsidRDefault="00823B04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9" w:rsidRDefault="00950E59">
      <w:r>
        <w:separator/>
      </w:r>
    </w:p>
  </w:footnote>
  <w:footnote w:type="continuationSeparator" w:id="0">
    <w:p w:rsidR="00950E59" w:rsidRDefault="00950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3333"/>
        </w:tabs>
        <w:ind w:left="333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477"/>
        </w:tabs>
        <w:ind w:left="347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21"/>
        </w:tabs>
        <w:ind w:left="362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765"/>
        </w:tabs>
        <w:ind w:left="376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909"/>
        </w:tabs>
        <w:ind w:left="390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4053"/>
        </w:tabs>
        <w:ind w:left="405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4197"/>
        </w:tabs>
        <w:ind w:left="419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4341"/>
        </w:tabs>
        <w:ind w:left="434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4485"/>
        </w:tabs>
        <w:ind w:left="4485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5131096E"/>
    <w:multiLevelType w:val="hybridMultilevel"/>
    <w:tmpl w:val="8F10E86A"/>
    <w:lvl w:ilvl="0" w:tplc="739CBC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B66AD0"/>
    <w:multiLevelType w:val="hybridMultilevel"/>
    <w:tmpl w:val="75F2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594"/>
    <w:rsid w:val="00025809"/>
    <w:rsid w:val="00077963"/>
    <w:rsid w:val="00081C2B"/>
    <w:rsid w:val="000A28AB"/>
    <w:rsid w:val="000A3E7D"/>
    <w:rsid w:val="000E29A1"/>
    <w:rsid w:val="00122731"/>
    <w:rsid w:val="001464A6"/>
    <w:rsid w:val="00155C72"/>
    <w:rsid w:val="00176035"/>
    <w:rsid w:val="00192F09"/>
    <w:rsid w:val="001A2117"/>
    <w:rsid w:val="001E4289"/>
    <w:rsid w:val="00231D1B"/>
    <w:rsid w:val="002375FA"/>
    <w:rsid w:val="00250850"/>
    <w:rsid w:val="002545BD"/>
    <w:rsid w:val="00267E87"/>
    <w:rsid w:val="002709D8"/>
    <w:rsid w:val="00282507"/>
    <w:rsid w:val="0029074D"/>
    <w:rsid w:val="002C05EC"/>
    <w:rsid w:val="002E3E35"/>
    <w:rsid w:val="00306E5F"/>
    <w:rsid w:val="0030744A"/>
    <w:rsid w:val="003102BE"/>
    <w:rsid w:val="0031251F"/>
    <w:rsid w:val="00321A09"/>
    <w:rsid w:val="003448AB"/>
    <w:rsid w:val="00370205"/>
    <w:rsid w:val="00384E55"/>
    <w:rsid w:val="003A050B"/>
    <w:rsid w:val="003E227D"/>
    <w:rsid w:val="003E521A"/>
    <w:rsid w:val="003F50D6"/>
    <w:rsid w:val="00426E47"/>
    <w:rsid w:val="0045335C"/>
    <w:rsid w:val="00492BEF"/>
    <w:rsid w:val="00496295"/>
    <w:rsid w:val="004A27F5"/>
    <w:rsid w:val="004A3C7A"/>
    <w:rsid w:val="004B1F62"/>
    <w:rsid w:val="004B60E4"/>
    <w:rsid w:val="004D0B27"/>
    <w:rsid w:val="004F1362"/>
    <w:rsid w:val="004F24DC"/>
    <w:rsid w:val="00510EE4"/>
    <w:rsid w:val="00513F55"/>
    <w:rsid w:val="005275AB"/>
    <w:rsid w:val="00572B7D"/>
    <w:rsid w:val="00576DC3"/>
    <w:rsid w:val="00581E3E"/>
    <w:rsid w:val="0059722D"/>
    <w:rsid w:val="005F1594"/>
    <w:rsid w:val="005F3C9D"/>
    <w:rsid w:val="0060031B"/>
    <w:rsid w:val="00642E68"/>
    <w:rsid w:val="00654882"/>
    <w:rsid w:val="00660ABE"/>
    <w:rsid w:val="0066253A"/>
    <w:rsid w:val="00690962"/>
    <w:rsid w:val="00691715"/>
    <w:rsid w:val="006B7DC4"/>
    <w:rsid w:val="00713CB5"/>
    <w:rsid w:val="00715714"/>
    <w:rsid w:val="00715C88"/>
    <w:rsid w:val="007361C6"/>
    <w:rsid w:val="00743325"/>
    <w:rsid w:val="007463E4"/>
    <w:rsid w:val="0075693D"/>
    <w:rsid w:val="00797AE3"/>
    <w:rsid w:val="007B0723"/>
    <w:rsid w:val="007C0CC4"/>
    <w:rsid w:val="007C6941"/>
    <w:rsid w:val="007D580A"/>
    <w:rsid w:val="00802FD5"/>
    <w:rsid w:val="00813504"/>
    <w:rsid w:val="00823B04"/>
    <w:rsid w:val="00863687"/>
    <w:rsid w:val="008E5FFF"/>
    <w:rsid w:val="009062F1"/>
    <w:rsid w:val="00924564"/>
    <w:rsid w:val="00950E59"/>
    <w:rsid w:val="00972642"/>
    <w:rsid w:val="00975AC9"/>
    <w:rsid w:val="009A794E"/>
    <w:rsid w:val="009B78BE"/>
    <w:rsid w:val="009C0700"/>
    <w:rsid w:val="009E0265"/>
    <w:rsid w:val="009E13B2"/>
    <w:rsid w:val="00A14421"/>
    <w:rsid w:val="00A3269E"/>
    <w:rsid w:val="00A42445"/>
    <w:rsid w:val="00A471C4"/>
    <w:rsid w:val="00A550CF"/>
    <w:rsid w:val="00A6252B"/>
    <w:rsid w:val="00A90947"/>
    <w:rsid w:val="00A96747"/>
    <w:rsid w:val="00AB0717"/>
    <w:rsid w:val="00AD1489"/>
    <w:rsid w:val="00AD6095"/>
    <w:rsid w:val="00B0118E"/>
    <w:rsid w:val="00B11777"/>
    <w:rsid w:val="00B17290"/>
    <w:rsid w:val="00B41257"/>
    <w:rsid w:val="00B8025A"/>
    <w:rsid w:val="00B90E9E"/>
    <w:rsid w:val="00BA3C63"/>
    <w:rsid w:val="00BD6659"/>
    <w:rsid w:val="00BE0F0E"/>
    <w:rsid w:val="00BE640D"/>
    <w:rsid w:val="00C137BC"/>
    <w:rsid w:val="00C21391"/>
    <w:rsid w:val="00C24ACB"/>
    <w:rsid w:val="00C36918"/>
    <w:rsid w:val="00C568E6"/>
    <w:rsid w:val="00CC06B1"/>
    <w:rsid w:val="00D4145E"/>
    <w:rsid w:val="00D648EA"/>
    <w:rsid w:val="00DE54F2"/>
    <w:rsid w:val="00DE7E03"/>
    <w:rsid w:val="00DF3CC1"/>
    <w:rsid w:val="00DF5883"/>
    <w:rsid w:val="00E04DDC"/>
    <w:rsid w:val="00E10BF8"/>
    <w:rsid w:val="00E412BB"/>
    <w:rsid w:val="00E42B68"/>
    <w:rsid w:val="00EA3E80"/>
    <w:rsid w:val="00EE00B3"/>
    <w:rsid w:val="00F20FC0"/>
    <w:rsid w:val="00F26CAA"/>
    <w:rsid w:val="00F500FD"/>
    <w:rsid w:val="00F509EB"/>
    <w:rsid w:val="00F55E4D"/>
    <w:rsid w:val="00F67A8F"/>
    <w:rsid w:val="00F9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0031B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B785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5z0">
    <w:name w:val="WW8Num5z0"/>
    <w:uiPriority w:val="99"/>
    <w:rsid w:val="0060031B"/>
    <w:rPr>
      <w:rFonts w:ascii="Symbol" w:hAnsi="Symbol"/>
    </w:rPr>
  </w:style>
  <w:style w:type="character" w:customStyle="1" w:styleId="WW8Num6z0">
    <w:name w:val="WW8Num6z0"/>
    <w:uiPriority w:val="99"/>
    <w:rsid w:val="0060031B"/>
    <w:rPr>
      <w:rFonts w:ascii="Symbol" w:hAnsi="Symbol"/>
    </w:rPr>
  </w:style>
  <w:style w:type="character" w:customStyle="1" w:styleId="WW8Num7z0">
    <w:name w:val="WW8Num7z0"/>
    <w:uiPriority w:val="99"/>
    <w:rsid w:val="0060031B"/>
    <w:rPr>
      <w:rFonts w:ascii="Symbol" w:hAnsi="Symbol"/>
    </w:rPr>
  </w:style>
  <w:style w:type="character" w:customStyle="1" w:styleId="WW8Num8z0">
    <w:name w:val="WW8Num8z0"/>
    <w:uiPriority w:val="99"/>
    <w:rsid w:val="0060031B"/>
    <w:rPr>
      <w:rFonts w:ascii="Symbol" w:hAnsi="Symbol"/>
    </w:rPr>
  </w:style>
  <w:style w:type="character" w:customStyle="1" w:styleId="WW8Num10z0">
    <w:name w:val="WW8Num10z0"/>
    <w:uiPriority w:val="99"/>
    <w:rsid w:val="0060031B"/>
    <w:rPr>
      <w:rFonts w:ascii="Symbol" w:hAnsi="Symbol"/>
    </w:rPr>
  </w:style>
  <w:style w:type="character" w:customStyle="1" w:styleId="WW8Num11z0">
    <w:name w:val="WW8Num11z0"/>
    <w:uiPriority w:val="99"/>
    <w:rsid w:val="0060031B"/>
    <w:rPr>
      <w:rFonts w:ascii="Times New Roman" w:hAnsi="Times New Roman"/>
    </w:rPr>
  </w:style>
  <w:style w:type="character" w:customStyle="1" w:styleId="WW8Num11z1">
    <w:name w:val="WW8Num11z1"/>
    <w:uiPriority w:val="99"/>
    <w:rsid w:val="0060031B"/>
    <w:rPr>
      <w:rFonts w:ascii="Courier New" w:hAnsi="Courier New"/>
    </w:rPr>
  </w:style>
  <w:style w:type="character" w:customStyle="1" w:styleId="WW8Num11z2">
    <w:name w:val="WW8Num11z2"/>
    <w:uiPriority w:val="99"/>
    <w:rsid w:val="0060031B"/>
    <w:rPr>
      <w:rFonts w:ascii="Wingdings" w:hAnsi="Wingdings"/>
    </w:rPr>
  </w:style>
  <w:style w:type="character" w:customStyle="1" w:styleId="WW8Num11z3">
    <w:name w:val="WW8Num11z3"/>
    <w:uiPriority w:val="99"/>
    <w:rsid w:val="0060031B"/>
    <w:rPr>
      <w:rFonts w:ascii="Symbol" w:hAnsi="Symbol"/>
    </w:rPr>
  </w:style>
  <w:style w:type="character" w:customStyle="1" w:styleId="11">
    <w:name w:val="Основной шрифт абзаца1"/>
    <w:uiPriority w:val="99"/>
    <w:rsid w:val="0060031B"/>
  </w:style>
  <w:style w:type="character" w:customStyle="1" w:styleId="a3">
    <w:name w:val="Цветовое выделение"/>
    <w:uiPriority w:val="99"/>
    <w:rsid w:val="0060031B"/>
    <w:rPr>
      <w:b/>
      <w:color w:val="000080"/>
    </w:rPr>
  </w:style>
  <w:style w:type="character" w:customStyle="1" w:styleId="a4">
    <w:name w:val="Гипертекстовая ссылка"/>
    <w:uiPriority w:val="99"/>
    <w:rsid w:val="0060031B"/>
    <w:rPr>
      <w:b/>
      <w:color w:val="008000"/>
    </w:rPr>
  </w:style>
  <w:style w:type="character" w:styleId="a5">
    <w:name w:val="page number"/>
    <w:uiPriority w:val="99"/>
    <w:rsid w:val="0060031B"/>
    <w:rPr>
      <w:rFonts w:cs="Times New Roman"/>
    </w:rPr>
  </w:style>
  <w:style w:type="character" w:styleId="a6">
    <w:name w:val="Hyperlink"/>
    <w:uiPriority w:val="99"/>
    <w:rsid w:val="0060031B"/>
    <w:rPr>
      <w:rFonts w:cs="Times New Roman"/>
      <w:color w:val="0000FF"/>
      <w:u w:val="single"/>
    </w:rPr>
  </w:style>
  <w:style w:type="character" w:customStyle="1" w:styleId="a7">
    <w:name w:val="Знак Знак"/>
    <w:uiPriority w:val="99"/>
    <w:rsid w:val="0060031B"/>
    <w:rPr>
      <w:sz w:val="24"/>
      <w:lang w:val="ru-RU" w:eastAsia="ar-SA" w:bidi="ar-SA"/>
    </w:rPr>
  </w:style>
  <w:style w:type="character" w:customStyle="1" w:styleId="a8">
    <w:name w:val="Маркеры списка"/>
    <w:uiPriority w:val="99"/>
    <w:rsid w:val="0060031B"/>
    <w:rPr>
      <w:rFonts w:ascii="OpenSymbol" w:eastAsia="Times New Roman" w:hAnsi="OpenSymbol"/>
    </w:rPr>
  </w:style>
  <w:style w:type="paragraph" w:customStyle="1" w:styleId="12">
    <w:name w:val="Заголовок1"/>
    <w:basedOn w:val="a"/>
    <w:next w:val="a9"/>
    <w:uiPriority w:val="99"/>
    <w:rsid w:val="0060031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uiPriority w:val="99"/>
    <w:rsid w:val="0060031B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B7855"/>
    <w:rPr>
      <w:sz w:val="24"/>
      <w:szCs w:val="24"/>
      <w:lang w:eastAsia="ar-SA"/>
    </w:rPr>
  </w:style>
  <w:style w:type="paragraph" w:styleId="ab">
    <w:name w:val="List"/>
    <w:basedOn w:val="a9"/>
    <w:uiPriority w:val="99"/>
    <w:rsid w:val="0060031B"/>
    <w:rPr>
      <w:rFonts w:cs="Mangal"/>
    </w:rPr>
  </w:style>
  <w:style w:type="paragraph" w:customStyle="1" w:styleId="13">
    <w:name w:val="Название1"/>
    <w:basedOn w:val="a"/>
    <w:uiPriority w:val="99"/>
    <w:rsid w:val="0060031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60031B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uiPriority w:val="99"/>
    <w:rsid w:val="0060031B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uiPriority w:val="99"/>
    <w:rsid w:val="0060031B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link w:val="af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DB7855"/>
    <w:rPr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DB7855"/>
    <w:rPr>
      <w:sz w:val="24"/>
      <w:szCs w:val="24"/>
      <w:lang w:eastAsia="ar-SA"/>
    </w:rPr>
  </w:style>
  <w:style w:type="paragraph" w:customStyle="1" w:styleId="af2">
    <w:name w:val="Содержимое таблицы"/>
    <w:basedOn w:val="a"/>
    <w:uiPriority w:val="99"/>
    <w:rsid w:val="0060031B"/>
    <w:pPr>
      <w:suppressLineNumbers/>
    </w:pPr>
  </w:style>
  <w:style w:type="paragraph" w:customStyle="1" w:styleId="af3">
    <w:name w:val="Заголовок таблицы"/>
    <w:basedOn w:val="af2"/>
    <w:uiPriority w:val="99"/>
    <w:rsid w:val="0060031B"/>
    <w:pPr>
      <w:jc w:val="center"/>
    </w:pPr>
    <w:rPr>
      <w:b/>
      <w:bCs/>
    </w:rPr>
  </w:style>
  <w:style w:type="paragraph" w:customStyle="1" w:styleId="af4">
    <w:name w:val="Содержимое врезки"/>
    <w:basedOn w:val="a9"/>
    <w:uiPriority w:val="99"/>
    <w:rsid w:val="0060031B"/>
  </w:style>
  <w:style w:type="paragraph" w:styleId="af5">
    <w:name w:val="annotation text"/>
    <w:basedOn w:val="a"/>
    <w:link w:val="af6"/>
    <w:rsid w:val="00F90E46"/>
    <w:pPr>
      <w:suppressAutoHyphens w:val="0"/>
    </w:pPr>
    <w:rPr>
      <w:sz w:val="20"/>
      <w:szCs w:val="20"/>
      <w:lang w:eastAsia="ru-RU"/>
    </w:rPr>
  </w:style>
  <w:style w:type="character" w:customStyle="1" w:styleId="af6">
    <w:name w:val="Текст примечания Знак"/>
    <w:link w:val="af5"/>
    <w:locked/>
    <w:rsid w:val="00F90E46"/>
    <w:rPr>
      <w:rFonts w:cs="Times New Roman"/>
    </w:rPr>
  </w:style>
  <w:style w:type="character" w:customStyle="1" w:styleId="apple-converted-space">
    <w:name w:val="apple-converted-space"/>
    <w:basedOn w:val="a0"/>
    <w:rsid w:val="00A14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ezdaenergetikamai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2367B-2D9E-4EB4-922E-AA2B5C09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3</Pages>
  <Words>1366</Words>
  <Characters>9948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1</cp:lastModifiedBy>
  <cp:revision>10</cp:revision>
  <cp:lastPrinted>2022-12-07T13:53:00Z</cp:lastPrinted>
  <dcterms:created xsi:type="dcterms:W3CDTF">2015-04-16T10:59:00Z</dcterms:created>
  <dcterms:modified xsi:type="dcterms:W3CDTF">2026-02-18T08:10:00Z</dcterms:modified>
</cp:coreProperties>
</file>