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A84D0E" w:rsidRPr="00D2796E" w:rsidRDefault="00A84D0E">
      <w:pPr>
        <w:ind w:left="-540"/>
        <w:jc w:val="both"/>
        <w:rPr>
          <w:sz w:val="23"/>
          <w:szCs w:val="23"/>
        </w:rPr>
      </w:pPr>
    </w:p>
    <w:p w:rsidR="00A84D0E" w:rsidRPr="00D2796E" w:rsidRDefault="00A84D0E">
      <w:pPr>
        <w:autoSpaceDE w:val="0"/>
        <w:ind w:firstLine="540"/>
        <w:jc w:val="center"/>
        <w:rPr>
          <w:b/>
          <w:sz w:val="23"/>
          <w:szCs w:val="23"/>
        </w:rPr>
      </w:pPr>
      <w:r w:rsidRPr="00D2796E">
        <w:rPr>
          <w:b/>
          <w:sz w:val="23"/>
          <w:szCs w:val="23"/>
        </w:rPr>
        <w:t>ДОГОВОР О ЗАДАТКЕ № ________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</w:p>
    <w:p w:rsidR="00A84D0E" w:rsidRPr="00D2796E" w:rsidRDefault="00A84D0E" w:rsidP="000F7F0E">
      <w:pPr>
        <w:autoSpaceDE w:val="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>г.</w:t>
      </w:r>
      <w:r w:rsidR="000F7F0E" w:rsidRPr="00D2796E">
        <w:rPr>
          <w:sz w:val="23"/>
          <w:szCs w:val="23"/>
        </w:rPr>
        <w:t> </w:t>
      </w:r>
      <w:r w:rsidRPr="00D2796E">
        <w:rPr>
          <w:sz w:val="23"/>
          <w:szCs w:val="23"/>
        </w:rPr>
        <w:t>Санкт-Петербург</w:t>
      </w:r>
      <w:r w:rsidR="000F7F0E" w:rsidRPr="00D2796E">
        <w:rPr>
          <w:sz w:val="23"/>
          <w:szCs w:val="23"/>
        </w:rPr>
        <w:t xml:space="preserve"> </w:t>
      </w:r>
      <w:r w:rsidRPr="00D2796E">
        <w:rPr>
          <w:sz w:val="23"/>
          <w:szCs w:val="23"/>
        </w:rPr>
        <w:t>«___»</w:t>
      </w:r>
      <w:r w:rsidR="000F7F0E" w:rsidRPr="00D2796E">
        <w:rPr>
          <w:sz w:val="23"/>
          <w:szCs w:val="23"/>
        </w:rPr>
        <w:t> </w:t>
      </w:r>
      <w:r w:rsidRPr="00D2796E">
        <w:rPr>
          <w:sz w:val="23"/>
          <w:szCs w:val="23"/>
        </w:rPr>
        <w:t>______</w:t>
      </w:r>
      <w:r w:rsidR="000F7F0E" w:rsidRPr="00D2796E">
        <w:rPr>
          <w:sz w:val="23"/>
          <w:szCs w:val="23"/>
        </w:rPr>
        <w:t> </w:t>
      </w:r>
      <w:r w:rsidR="00A61CDA" w:rsidRPr="00D2796E">
        <w:rPr>
          <w:sz w:val="23"/>
          <w:szCs w:val="23"/>
        </w:rPr>
        <w:t>202</w:t>
      </w:r>
      <w:r w:rsidR="000F5B81">
        <w:rPr>
          <w:sz w:val="23"/>
          <w:szCs w:val="23"/>
        </w:rPr>
        <w:t>6</w:t>
      </w:r>
      <w:r w:rsidR="000F7F0E" w:rsidRPr="00D2796E">
        <w:rPr>
          <w:sz w:val="23"/>
          <w:szCs w:val="23"/>
        </w:rPr>
        <w:t> </w:t>
      </w:r>
      <w:r w:rsidRPr="00D2796E">
        <w:rPr>
          <w:sz w:val="23"/>
          <w:szCs w:val="23"/>
        </w:rPr>
        <w:t>года</w:t>
      </w:r>
      <w:r w:rsidR="000F7F0E" w:rsidRPr="00D2796E">
        <w:rPr>
          <w:sz w:val="23"/>
          <w:szCs w:val="23"/>
        </w:rPr>
        <w:br/>
      </w:r>
    </w:p>
    <w:p w:rsidR="007816F9" w:rsidRPr="00D2796E" w:rsidRDefault="00801CDB" w:rsidP="003A0F31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b/>
          <w:sz w:val="23"/>
          <w:szCs w:val="23"/>
        </w:rPr>
        <w:t xml:space="preserve">Конкурсный управляющий </w:t>
      </w:r>
      <w:proofErr w:type="spellStart"/>
      <w:r w:rsidR="000F5B81" w:rsidRPr="000F5B81">
        <w:rPr>
          <w:b/>
          <w:sz w:val="23"/>
          <w:szCs w:val="23"/>
        </w:rPr>
        <w:t>Балдаева</w:t>
      </w:r>
      <w:proofErr w:type="spellEnd"/>
      <w:r w:rsidR="000F5B81" w:rsidRPr="000F5B81">
        <w:rPr>
          <w:b/>
          <w:sz w:val="23"/>
          <w:szCs w:val="23"/>
        </w:rPr>
        <w:t xml:space="preserve"> Ксения Борисовна</w:t>
      </w:r>
      <w:r w:rsidR="00A84D0E" w:rsidRPr="00D2796E">
        <w:rPr>
          <w:sz w:val="23"/>
          <w:szCs w:val="23"/>
        </w:rPr>
        <w:t>,</w:t>
      </w:r>
      <w:r w:rsidR="00A060BC" w:rsidRPr="00D2796E">
        <w:rPr>
          <w:sz w:val="23"/>
          <w:szCs w:val="23"/>
        </w:rPr>
        <w:t xml:space="preserve"> </w:t>
      </w:r>
      <w:r w:rsidR="007816F9" w:rsidRPr="00D2796E">
        <w:rPr>
          <w:sz w:val="23"/>
          <w:szCs w:val="23"/>
        </w:rPr>
        <w:t>именуем</w:t>
      </w:r>
      <w:r w:rsidR="000F5B81">
        <w:rPr>
          <w:sz w:val="23"/>
          <w:szCs w:val="23"/>
        </w:rPr>
        <w:t>ая</w:t>
      </w:r>
      <w:r w:rsidR="00A84D0E" w:rsidRPr="00D2796E">
        <w:rPr>
          <w:sz w:val="23"/>
          <w:szCs w:val="23"/>
        </w:rPr>
        <w:t xml:space="preserve"> в дальнейшем «</w:t>
      </w:r>
      <w:r w:rsidR="00A84D0E" w:rsidRPr="00D2796E">
        <w:rPr>
          <w:b/>
          <w:sz w:val="23"/>
          <w:szCs w:val="23"/>
        </w:rPr>
        <w:t>Организатор Торгов</w:t>
      </w:r>
      <w:r w:rsidR="009F767C" w:rsidRPr="00D2796E">
        <w:rPr>
          <w:sz w:val="23"/>
          <w:szCs w:val="23"/>
        </w:rPr>
        <w:t>»,</w:t>
      </w:r>
      <w:r w:rsidR="00C67A44" w:rsidRPr="00D2796E">
        <w:rPr>
          <w:sz w:val="23"/>
          <w:szCs w:val="23"/>
        </w:rPr>
        <w:t xml:space="preserve"> с одной стороны, </w:t>
      </w:r>
      <w:r w:rsidR="00A84D0E" w:rsidRPr="00D2796E">
        <w:rPr>
          <w:sz w:val="23"/>
          <w:szCs w:val="23"/>
        </w:rPr>
        <w:t>и</w:t>
      </w:r>
    </w:p>
    <w:p w:rsidR="007816F9" w:rsidRPr="00D2796E" w:rsidRDefault="007816F9" w:rsidP="007816F9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 xml:space="preserve">__________________________________ присоединившийся к настоящему договору, именуемый в дальнейшем </w:t>
      </w:r>
      <w:r w:rsidRPr="00D2796E">
        <w:rPr>
          <w:b/>
          <w:sz w:val="23"/>
          <w:szCs w:val="23"/>
        </w:rPr>
        <w:t>«Претендент»</w:t>
      </w:r>
      <w:r w:rsidRPr="00D2796E">
        <w:rPr>
          <w:sz w:val="23"/>
          <w:szCs w:val="23"/>
        </w:rPr>
        <w:t xml:space="preserve">, претендент на участие в торгах по продаже имущества </w:t>
      </w:r>
      <w:r w:rsidR="000F5B81" w:rsidRPr="000F5B81">
        <w:rPr>
          <w:sz w:val="23"/>
          <w:szCs w:val="23"/>
        </w:rPr>
        <w:t>Царевой О</w:t>
      </w:r>
      <w:r w:rsidR="000F5B81">
        <w:rPr>
          <w:sz w:val="23"/>
          <w:szCs w:val="23"/>
        </w:rPr>
        <w:t>.К.</w:t>
      </w:r>
      <w:r w:rsidR="00801CDB" w:rsidRPr="00D2796E">
        <w:rPr>
          <w:sz w:val="23"/>
          <w:szCs w:val="23"/>
        </w:rPr>
        <w:t xml:space="preserve"> (</w:t>
      </w:r>
      <w:r w:rsidR="000F5B81" w:rsidRPr="000F5B81">
        <w:rPr>
          <w:sz w:val="23"/>
          <w:szCs w:val="23"/>
        </w:rPr>
        <w:t>ИНН 470322208182</w:t>
      </w:r>
      <w:r w:rsidR="00801CDB" w:rsidRPr="00D2796E">
        <w:rPr>
          <w:sz w:val="23"/>
          <w:szCs w:val="23"/>
        </w:rPr>
        <w:t>)</w:t>
      </w:r>
      <w:r w:rsidRPr="00D2796E">
        <w:rPr>
          <w:sz w:val="23"/>
          <w:szCs w:val="23"/>
        </w:rPr>
        <w:t xml:space="preserve"> (далее - Должник</w:t>
      </w:r>
      <w:proofErr w:type="gramStart"/>
      <w:r w:rsidRPr="00D2796E">
        <w:rPr>
          <w:sz w:val="23"/>
          <w:szCs w:val="23"/>
        </w:rPr>
        <w:t>) с другой стороны</w:t>
      </w:r>
      <w:proofErr w:type="gramEnd"/>
      <w:r w:rsidRPr="00D2796E">
        <w:rPr>
          <w:sz w:val="23"/>
          <w:szCs w:val="23"/>
        </w:rPr>
        <w:t>,</w:t>
      </w:r>
      <w:r w:rsidR="00A84D0E" w:rsidRPr="00D2796E">
        <w:rPr>
          <w:sz w:val="23"/>
          <w:szCs w:val="23"/>
        </w:rPr>
        <w:t xml:space="preserve"> </w:t>
      </w:r>
    </w:p>
    <w:p w:rsidR="00A84D0E" w:rsidRPr="00D2796E" w:rsidRDefault="007816F9" w:rsidP="007816F9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b/>
          <w:sz w:val="23"/>
          <w:szCs w:val="23"/>
        </w:rPr>
        <w:t xml:space="preserve">Общество с ограниченной ответственностью «Балтийская электронная площадка» </w:t>
      </w:r>
      <w:r w:rsidRPr="00D2796E">
        <w:rPr>
          <w:sz w:val="23"/>
          <w:szCs w:val="23"/>
        </w:rPr>
        <w:t>(ИНН 7810596232</w:t>
      </w:r>
      <w:r w:rsidR="00A84D0E" w:rsidRPr="00D2796E">
        <w:rPr>
          <w:sz w:val="23"/>
          <w:szCs w:val="23"/>
        </w:rPr>
        <w:t>,</w:t>
      </w:r>
      <w:r w:rsidRPr="00D2796E">
        <w:rPr>
          <w:sz w:val="23"/>
          <w:szCs w:val="23"/>
        </w:rPr>
        <w:t xml:space="preserve"> адрес: 197022, г. Санкт-Петербург, ул. Профессора Попова, д. 23, литер В, помещение 51Н,5Н), именуемое в дальнейшем </w:t>
      </w:r>
      <w:r w:rsidRPr="00D2796E">
        <w:rPr>
          <w:b/>
          <w:sz w:val="23"/>
          <w:szCs w:val="23"/>
        </w:rPr>
        <w:t>«Оператор электронной площадки»,</w:t>
      </w:r>
    </w:p>
    <w:p w:rsidR="00A84D0E" w:rsidRPr="00D2796E" w:rsidRDefault="00A84D0E" w:rsidP="003A0F31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 xml:space="preserve">именуемые совместно </w:t>
      </w:r>
      <w:r w:rsidRPr="00D2796E">
        <w:rPr>
          <w:b/>
          <w:sz w:val="23"/>
          <w:szCs w:val="23"/>
        </w:rPr>
        <w:t>«Стороны»</w:t>
      </w:r>
      <w:r w:rsidRPr="00D2796E">
        <w:rPr>
          <w:sz w:val="23"/>
          <w:szCs w:val="23"/>
        </w:rPr>
        <w:t xml:space="preserve">, в соответствии с требованиями </w:t>
      </w:r>
      <w:proofErr w:type="spellStart"/>
      <w:r w:rsidRPr="00D2796E">
        <w:rPr>
          <w:sz w:val="23"/>
          <w:szCs w:val="23"/>
        </w:rPr>
        <w:t>ст.ст</w:t>
      </w:r>
      <w:proofErr w:type="spellEnd"/>
      <w:r w:rsidRPr="00D2796E">
        <w:rPr>
          <w:sz w:val="23"/>
          <w:szCs w:val="23"/>
        </w:rPr>
        <w:t>. 380, 381, 428 ГК РФ, заключили настоящий Договор (далее – Договор) о нижеследующем:</w:t>
      </w:r>
    </w:p>
    <w:p w:rsidR="00A84D0E" w:rsidRPr="00D2796E" w:rsidRDefault="00A84D0E" w:rsidP="003A0F31">
      <w:pPr>
        <w:autoSpaceDE w:val="0"/>
        <w:ind w:firstLine="540"/>
        <w:jc w:val="both"/>
        <w:rPr>
          <w:sz w:val="23"/>
          <w:szCs w:val="23"/>
        </w:rPr>
      </w:pPr>
    </w:p>
    <w:p w:rsidR="00A84D0E" w:rsidRPr="00D2796E" w:rsidRDefault="00A84D0E" w:rsidP="009768F4">
      <w:pPr>
        <w:autoSpaceDE w:val="0"/>
        <w:snapToGrid w:val="0"/>
        <w:ind w:firstLine="529"/>
        <w:jc w:val="both"/>
        <w:rPr>
          <w:sz w:val="23"/>
          <w:szCs w:val="23"/>
        </w:rPr>
      </w:pPr>
      <w:r w:rsidRPr="00D2796E">
        <w:rPr>
          <w:sz w:val="23"/>
          <w:szCs w:val="23"/>
        </w:rPr>
        <w:t xml:space="preserve">1. </w:t>
      </w:r>
      <w:r w:rsidR="00866E5C" w:rsidRPr="00D2796E">
        <w:rPr>
          <w:sz w:val="23"/>
          <w:szCs w:val="23"/>
        </w:rPr>
        <w:t xml:space="preserve">В соответствии с условиями Договора Претендент на участие в торгах по продаже имущества Должника включенного в состав Лота № </w:t>
      </w:r>
      <w:r w:rsidR="00801CDB" w:rsidRPr="00D2796E">
        <w:rPr>
          <w:sz w:val="23"/>
          <w:szCs w:val="23"/>
        </w:rPr>
        <w:t>1</w:t>
      </w:r>
      <w:r w:rsidR="00866E5C" w:rsidRPr="00D2796E">
        <w:rPr>
          <w:sz w:val="23"/>
          <w:szCs w:val="23"/>
        </w:rPr>
        <w:t>, проводимых</w:t>
      </w:r>
      <w:r w:rsidR="00211FEE">
        <w:rPr>
          <w:sz w:val="23"/>
          <w:szCs w:val="23"/>
        </w:rPr>
        <w:t xml:space="preserve"> 03</w:t>
      </w:r>
      <w:r w:rsidR="00801CDB" w:rsidRPr="00D2796E">
        <w:rPr>
          <w:sz w:val="23"/>
          <w:szCs w:val="23"/>
        </w:rPr>
        <w:t>.</w:t>
      </w:r>
      <w:r w:rsidR="00211FEE">
        <w:rPr>
          <w:sz w:val="23"/>
          <w:szCs w:val="23"/>
        </w:rPr>
        <w:t>11</w:t>
      </w:r>
      <w:r w:rsidR="00801CDB" w:rsidRPr="00D2796E">
        <w:rPr>
          <w:sz w:val="23"/>
          <w:szCs w:val="23"/>
        </w:rPr>
        <w:t>.2025</w:t>
      </w:r>
      <w:r w:rsidR="00866E5C" w:rsidRPr="00D2796E">
        <w:rPr>
          <w:sz w:val="23"/>
          <w:szCs w:val="23"/>
        </w:rPr>
        <w:t xml:space="preserve"> (далее – Торги), </w:t>
      </w:r>
      <w:r w:rsidR="004C1A87" w:rsidRPr="00D2796E">
        <w:rPr>
          <w:sz w:val="23"/>
          <w:szCs w:val="23"/>
        </w:rPr>
        <w:t>объявление о которых было опубликов</w:t>
      </w:r>
      <w:r w:rsidR="00E17BD3" w:rsidRPr="00D2796E">
        <w:rPr>
          <w:sz w:val="23"/>
          <w:szCs w:val="23"/>
        </w:rPr>
        <w:t xml:space="preserve">ано </w:t>
      </w:r>
      <w:r w:rsidR="000F5B81">
        <w:rPr>
          <w:sz w:val="23"/>
          <w:szCs w:val="23"/>
        </w:rPr>
        <w:t>на сайте единого федерального реестра сведений о банкротстве ___________ (сообщение №_____________)</w:t>
      </w:r>
      <w:r w:rsidR="004C1A87" w:rsidRPr="00D2796E">
        <w:rPr>
          <w:sz w:val="23"/>
          <w:szCs w:val="23"/>
        </w:rPr>
        <w:t xml:space="preserve">, перечисляет денежные средства в размере </w:t>
      </w:r>
      <w:r w:rsidR="000F5B81" w:rsidRPr="000F5B81">
        <w:rPr>
          <w:sz w:val="23"/>
          <w:szCs w:val="23"/>
        </w:rPr>
        <w:t>45</w:t>
      </w:r>
      <w:r w:rsidR="000F5B81">
        <w:rPr>
          <w:sz w:val="23"/>
          <w:szCs w:val="23"/>
        </w:rPr>
        <w:t> </w:t>
      </w:r>
      <w:r w:rsidR="000F5B81" w:rsidRPr="000F5B81">
        <w:rPr>
          <w:sz w:val="23"/>
          <w:szCs w:val="23"/>
        </w:rPr>
        <w:t>050</w:t>
      </w:r>
      <w:r w:rsidR="00C26741" w:rsidRPr="00D2796E">
        <w:rPr>
          <w:sz w:val="23"/>
          <w:szCs w:val="23"/>
        </w:rPr>
        <w:t xml:space="preserve"> рублей </w:t>
      </w:r>
      <w:r w:rsidR="000F5B81">
        <w:rPr>
          <w:sz w:val="23"/>
          <w:szCs w:val="23"/>
        </w:rPr>
        <w:t>00</w:t>
      </w:r>
      <w:r w:rsidR="004C1A87" w:rsidRPr="00D2796E">
        <w:rPr>
          <w:sz w:val="23"/>
          <w:szCs w:val="23"/>
        </w:rPr>
        <w:t xml:space="preserve"> копеек (НДС не облагается) (далее – «Задаток») на расчетный счет</w:t>
      </w:r>
      <w:r w:rsidR="0042645A" w:rsidRPr="00D2796E">
        <w:rPr>
          <w:sz w:val="23"/>
          <w:szCs w:val="23"/>
        </w:rPr>
        <w:t xml:space="preserve"> Оператора электронной п</w:t>
      </w:r>
      <w:r w:rsidR="00F12B78" w:rsidRPr="00D2796E">
        <w:rPr>
          <w:sz w:val="23"/>
          <w:szCs w:val="23"/>
        </w:rPr>
        <w:t>л</w:t>
      </w:r>
      <w:r w:rsidR="0042645A" w:rsidRPr="00D2796E">
        <w:rPr>
          <w:sz w:val="23"/>
          <w:szCs w:val="23"/>
        </w:rPr>
        <w:t>ощадки</w:t>
      </w:r>
      <w:r w:rsidR="004C1A87" w:rsidRPr="00D2796E">
        <w:rPr>
          <w:sz w:val="23"/>
          <w:szCs w:val="23"/>
        </w:rPr>
        <w:t>, указанный в п. 1.1 Договора. Задаток обеспечивает обязательства Претендента, связанные с его участием в Торгах, в т.ч. обязательства по заключению договора купли-продажи имущества Должника и его исполнению.</w:t>
      </w:r>
    </w:p>
    <w:p w:rsidR="006F2012" w:rsidRDefault="00A84D0E" w:rsidP="006F2012">
      <w:pPr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 xml:space="preserve">1.1. Реквизиты счета для перечисления Задатка: получатель — </w:t>
      </w:r>
      <w:r w:rsidR="008C7858" w:rsidRPr="00D2796E">
        <w:rPr>
          <w:sz w:val="23"/>
          <w:szCs w:val="23"/>
        </w:rPr>
        <w:t>ООО «Балтийская электронная площадка» (ИНН 7810596232, КПП 781301001), р/с 40702810212010610457 в Филиале «Корпоративный» ПАО «</w:t>
      </w:r>
      <w:proofErr w:type="spellStart"/>
      <w:r w:rsidR="008C7858" w:rsidRPr="00D2796E">
        <w:rPr>
          <w:sz w:val="23"/>
          <w:szCs w:val="23"/>
        </w:rPr>
        <w:t>Совкомбанк</w:t>
      </w:r>
      <w:proofErr w:type="spellEnd"/>
      <w:r w:rsidR="008C7858" w:rsidRPr="00D2796E">
        <w:rPr>
          <w:sz w:val="23"/>
          <w:szCs w:val="23"/>
        </w:rPr>
        <w:t>», к/с 30101810445250000360, БИК 044525360.</w:t>
      </w:r>
    </w:p>
    <w:p w:rsidR="000F5B81" w:rsidRPr="00D2796E" w:rsidRDefault="000F5B81" w:rsidP="006F2012">
      <w:pPr>
        <w:ind w:firstLine="540"/>
        <w:jc w:val="both"/>
        <w:rPr>
          <w:bCs/>
          <w:sz w:val="23"/>
          <w:szCs w:val="23"/>
        </w:rPr>
      </w:pPr>
      <w:r>
        <w:rPr>
          <w:bCs/>
          <w:sz w:val="23"/>
          <w:szCs w:val="23"/>
        </w:rPr>
        <w:t>Назначение платежа должно позволять идентифицировать платеж в качестве задатка для участия в конкретных торгах с указанием номера торгов и номера лота.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>2. Задаток считается внесенным с даты поступления всей суммы Задатка на данный счет.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>3. В случае, если сумма Задатка не зачислена на расчетный счет</w:t>
      </w:r>
      <w:r w:rsidR="009768F4" w:rsidRPr="00D2796E">
        <w:rPr>
          <w:sz w:val="23"/>
          <w:szCs w:val="23"/>
        </w:rPr>
        <w:t>,</w:t>
      </w:r>
      <w:r w:rsidRPr="00D2796E">
        <w:rPr>
          <w:sz w:val="23"/>
          <w:szCs w:val="23"/>
        </w:rPr>
        <w:t xml:space="preserve"> указ</w:t>
      </w:r>
      <w:r w:rsidR="00BF10D2" w:rsidRPr="00D2796E">
        <w:rPr>
          <w:sz w:val="23"/>
          <w:szCs w:val="23"/>
        </w:rPr>
        <w:t>анный в п. 1.1 Договора в срок до даты окончания представления заявок на участие в торгах</w:t>
      </w:r>
      <w:r w:rsidRPr="00D2796E">
        <w:rPr>
          <w:sz w:val="23"/>
          <w:szCs w:val="23"/>
        </w:rPr>
        <w:t>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>4. С момента зачисления Задатка на расчетный счет, указанный в п. 1.1 Договора, Претендент не вправе требовать от Организатора Торгов</w:t>
      </w:r>
      <w:r w:rsidR="007B0472" w:rsidRPr="00D2796E">
        <w:rPr>
          <w:sz w:val="23"/>
          <w:szCs w:val="23"/>
        </w:rPr>
        <w:t xml:space="preserve"> и Оператора электронной площадки</w:t>
      </w:r>
      <w:r w:rsidRPr="00D2796E">
        <w:rPr>
          <w:sz w:val="23"/>
          <w:szCs w:val="23"/>
        </w:rPr>
        <w:t xml:space="preserve"> возврата Задатка или его перечисления на иной счет, кроме как в указанных ниже случаях.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>5. На денежные средства, перечисленные в соответствии с Договором, проценты не начисляются.</w:t>
      </w:r>
    </w:p>
    <w:p w:rsidR="00623F05" w:rsidRPr="00D2796E" w:rsidRDefault="00A84D0E" w:rsidP="00623F05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>6. Исполнение обязанности по внесению Задатка третьими лицами не допускается.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>7. Сроки возврата Задатка, внесенного Претендентом: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 xml:space="preserve">7.1. В случае если Претендент не будет допущен к участию в Торгах, </w:t>
      </w:r>
      <w:r w:rsidR="008A6CF8" w:rsidRPr="00D2796E">
        <w:rPr>
          <w:sz w:val="23"/>
          <w:szCs w:val="23"/>
        </w:rPr>
        <w:t>Оператор электронной площадки</w:t>
      </w:r>
      <w:r w:rsidRPr="00D2796E">
        <w:rPr>
          <w:sz w:val="23"/>
          <w:szCs w:val="23"/>
        </w:rPr>
        <w:t xml:space="preserve"> обязуется возвратить сумму Задатка в течение 5 (пяти) рабочих дней с даты подписания Организатором Торгов протокола об определении участников Торгов.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 xml:space="preserve">7.2. В случае если Претендент участвовал в Торгах и не признан победителем </w:t>
      </w:r>
      <w:proofErr w:type="gramStart"/>
      <w:r w:rsidRPr="00D2796E">
        <w:rPr>
          <w:sz w:val="23"/>
          <w:szCs w:val="23"/>
        </w:rPr>
        <w:t>Торгов</w:t>
      </w:r>
      <w:r w:rsidR="00801CDB" w:rsidRPr="00D2796E">
        <w:rPr>
          <w:sz w:val="23"/>
          <w:szCs w:val="23"/>
        </w:rPr>
        <w:t>(</w:t>
      </w:r>
      <w:proofErr w:type="gramEnd"/>
      <w:r w:rsidR="00801CDB" w:rsidRPr="00D2796E">
        <w:rPr>
          <w:sz w:val="23"/>
          <w:szCs w:val="23"/>
        </w:rPr>
        <w:t>кроме случае признания Претендента единственным участником торгов)</w:t>
      </w:r>
      <w:r w:rsidRPr="00D2796E">
        <w:rPr>
          <w:sz w:val="23"/>
          <w:szCs w:val="23"/>
        </w:rPr>
        <w:t xml:space="preserve">, </w:t>
      </w:r>
      <w:r w:rsidR="008A6CF8" w:rsidRPr="00D2796E">
        <w:rPr>
          <w:sz w:val="23"/>
          <w:szCs w:val="23"/>
        </w:rPr>
        <w:t>Оператор электронной площадки</w:t>
      </w:r>
      <w:r w:rsidRPr="00D2796E">
        <w:rPr>
          <w:sz w:val="23"/>
          <w:szCs w:val="23"/>
        </w:rPr>
        <w:t xml:space="preserve"> обязуется возвратить сумму Задатка в течение 5 (пяти) рабочих дней со дня подписания Организатором Торгов протокола о результатах проведения Торгов.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 xml:space="preserve">7.3. В случае признания Торгов несостоявшимися </w:t>
      </w:r>
      <w:r w:rsidR="008A6CF8" w:rsidRPr="00D2796E">
        <w:rPr>
          <w:sz w:val="23"/>
          <w:szCs w:val="23"/>
        </w:rPr>
        <w:t>Оператор электронной площадки</w:t>
      </w:r>
      <w:r w:rsidRPr="00D2796E">
        <w:rPr>
          <w:sz w:val="23"/>
          <w:szCs w:val="23"/>
        </w:rPr>
        <w:t xml:space="preserve"> обязуется возвратить сумму Задатка в течение 5 (пяти) рабочих дней со дня подписания протокола о признании Торгов несостоявшимися</w:t>
      </w:r>
      <w:r w:rsidR="00801CDB" w:rsidRPr="00D2796E">
        <w:rPr>
          <w:sz w:val="23"/>
          <w:szCs w:val="23"/>
        </w:rPr>
        <w:t xml:space="preserve"> всем Претендентам, за исключением Претендента являющегося единственным участником торгов</w:t>
      </w:r>
      <w:r w:rsidRPr="00D2796E">
        <w:rPr>
          <w:sz w:val="23"/>
          <w:szCs w:val="23"/>
        </w:rPr>
        <w:t>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lastRenderedPageBreak/>
        <w:t xml:space="preserve">7.4. В случае отмены Торгов </w:t>
      </w:r>
      <w:r w:rsidR="00F9350C" w:rsidRPr="00D2796E">
        <w:rPr>
          <w:sz w:val="23"/>
          <w:szCs w:val="23"/>
        </w:rPr>
        <w:t>Оператор электронной площадки обязуется</w:t>
      </w:r>
      <w:r w:rsidRPr="00D2796E">
        <w:rPr>
          <w:sz w:val="23"/>
          <w:szCs w:val="23"/>
        </w:rPr>
        <w:t xml:space="preserve"> возвратить сумму Задатка в течение 5 (пяти) рабочих дней со дня принятия Организатором Торгов решения об отмене Торгов.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>7.5. Внесенный Задаток не возвращается в случае, если Претендент, признанный победителем Торгов</w:t>
      </w:r>
      <w:r w:rsidR="00801CDB" w:rsidRPr="00D2796E">
        <w:rPr>
          <w:sz w:val="23"/>
          <w:szCs w:val="23"/>
        </w:rPr>
        <w:t xml:space="preserve"> или единственным участником торгов</w:t>
      </w:r>
      <w:r w:rsidRPr="00D2796E">
        <w:rPr>
          <w:sz w:val="23"/>
          <w:szCs w:val="23"/>
        </w:rPr>
        <w:t>, уклонится или откажется от подписания протокола о результатах проведения Торгов, заключения или исполнения договора купли-продажи предмета Торгов в срок и порядке, которые предусмотрены Федеральным законом от 26.10.2002 г. № 127-ФЗ «О несостоятельности (банкротстве)».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>7.6. В случае признания Претендента победителем Торгов</w:t>
      </w:r>
      <w:r w:rsidR="00801CDB" w:rsidRPr="00D2796E">
        <w:rPr>
          <w:sz w:val="23"/>
          <w:szCs w:val="23"/>
        </w:rPr>
        <w:t xml:space="preserve"> или единственным участником торгов</w:t>
      </w:r>
      <w:r w:rsidRPr="00D2796E">
        <w:rPr>
          <w:sz w:val="23"/>
          <w:szCs w:val="23"/>
        </w:rPr>
        <w:t xml:space="preserve"> сумма внесенного Задатка засчитывается в счет оплаты по договору купли-продажи предмета Торгов и подлежит перечислению </w:t>
      </w:r>
      <w:r w:rsidR="00F9350C" w:rsidRPr="00D2796E">
        <w:rPr>
          <w:sz w:val="23"/>
          <w:szCs w:val="23"/>
        </w:rPr>
        <w:t>Оператором электронной площадки</w:t>
      </w:r>
      <w:r w:rsidRPr="00D2796E">
        <w:rPr>
          <w:sz w:val="23"/>
          <w:szCs w:val="23"/>
        </w:rPr>
        <w:t xml:space="preserve"> в течение 5 дней с момента подписания протокола о результатах Торгов в адрес Должника в соответствии с утвержденными условиями проведения торгов. 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 xml:space="preserve">8. В случаях, предусмотренных Договором, </w:t>
      </w:r>
      <w:r w:rsidR="00F9350C" w:rsidRPr="00D2796E">
        <w:rPr>
          <w:sz w:val="23"/>
          <w:szCs w:val="23"/>
        </w:rPr>
        <w:t>Оператор электронной площадки</w:t>
      </w:r>
      <w:r w:rsidRPr="00D2796E">
        <w:rPr>
          <w:sz w:val="23"/>
          <w:szCs w:val="23"/>
        </w:rPr>
        <w:t xml:space="preserve"> возвращает Претенденту Задаток путем перечисления его суммы на расчетный счет Претендента, указанный в п. 12 Договора.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 xml:space="preserve">9.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</w:t>
      </w:r>
      <w:r w:rsidR="00F9350C" w:rsidRPr="00D2796E">
        <w:rPr>
          <w:sz w:val="23"/>
          <w:szCs w:val="23"/>
        </w:rPr>
        <w:t>Оператора электронной площадки</w:t>
      </w:r>
      <w:r w:rsidRPr="00D2796E">
        <w:rPr>
          <w:sz w:val="23"/>
          <w:szCs w:val="23"/>
        </w:rPr>
        <w:t>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>10</w:t>
      </w:r>
      <w:r w:rsidR="00F9195D" w:rsidRPr="00D2796E">
        <w:rPr>
          <w:sz w:val="23"/>
          <w:szCs w:val="23"/>
        </w:rPr>
        <w:t>. Договор составлен в трёх</w:t>
      </w:r>
      <w:r w:rsidRPr="00D2796E">
        <w:rPr>
          <w:sz w:val="23"/>
          <w:szCs w:val="23"/>
        </w:rPr>
        <w:t xml:space="preserve"> экземплярах, по одному для каждой из Сторон.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>11. Договор вступает в силу с момента его подписания Претендентом.</w:t>
      </w:r>
    </w:p>
    <w:p w:rsidR="00A84D0E" w:rsidRPr="00D2796E" w:rsidRDefault="00A84D0E">
      <w:pPr>
        <w:autoSpaceDE w:val="0"/>
        <w:ind w:firstLine="540"/>
        <w:jc w:val="both"/>
        <w:rPr>
          <w:sz w:val="23"/>
          <w:szCs w:val="23"/>
        </w:rPr>
      </w:pPr>
      <w:r w:rsidRPr="00D2796E">
        <w:rPr>
          <w:sz w:val="23"/>
          <w:szCs w:val="23"/>
        </w:rPr>
        <w:t>12. Адреса, реквизиты и подписи Сторон:</w:t>
      </w:r>
    </w:p>
    <w:p w:rsidR="00A84D0E" w:rsidRDefault="00A84D0E">
      <w:pPr>
        <w:ind w:firstLine="540"/>
        <w:jc w:val="both"/>
        <w:rPr>
          <w:b/>
        </w:rPr>
      </w:pP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3369"/>
        <w:gridCol w:w="2976"/>
        <w:gridCol w:w="3686"/>
      </w:tblGrid>
      <w:tr w:rsidR="00B32F69" w:rsidRPr="00D2796E" w:rsidTr="003E47CB">
        <w:trPr>
          <w:trHeight w:val="6280"/>
        </w:trPr>
        <w:tc>
          <w:tcPr>
            <w:tcW w:w="3369" w:type="dxa"/>
          </w:tcPr>
          <w:p w:rsidR="00A84D0E" w:rsidRPr="00D2796E" w:rsidRDefault="00A84D0E" w:rsidP="009768F4">
            <w:pPr>
              <w:snapToGrid w:val="0"/>
              <w:jc w:val="center"/>
              <w:rPr>
                <w:b/>
                <w:sz w:val="23"/>
                <w:szCs w:val="23"/>
              </w:rPr>
            </w:pPr>
            <w:r w:rsidRPr="00D2796E">
              <w:rPr>
                <w:b/>
                <w:sz w:val="23"/>
                <w:szCs w:val="23"/>
              </w:rPr>
              <w:t>ОРГАНИЗАТОР ТОРГОВ</w:t>
            </w:r>
          </w:p>
          <w:p w:rsidR="00FB2576" w:rsidRPr="00D2796E" w:rsidRDefault="00FB2576" w:rsidP="009768F4">
            <w:pPr>
              <w:snapToGrid w:val="0"/>
              <w:jc w:val="center"/>
              <w:rPr>
                <w:b/>
                <w:sz w:val="23"/>
                <w:szCs w:val="23"/>
              </w:rPr>
            </w:pPr>
          </w:p>
          <w:p w:rsidR="00A84D0E" w:rsidRPr="00D2796E" w:rsidRDefault="00801CDB" w:rsidP="00D2796E">
            <w:pPr>
              <w:jc w:val="center"/>
              <w:rPr>
                <w:b/>
                <w:sz w:val="23"/>
                <w:szCs w:val="23"/>
              </w:rPr>
            </w:pPr>
            <w:r w:rsidRPr="00D2796E">
              <w:rPr>
                <w:b/>
                <w:sz w:val="23"/>
                <w:szCs w:val="23"/>
              </w:rPr>
              <w:t>Конкурсный управляющий</w:t>
            </w:r>
          </w:p>
          <w:p w:rsidR="00801CDB" w:rsidRPr="00D2796E" w:rsidRDefault="000F5B81" w:rsidP="00D2796E">
            <w:pPr>
              <w:jc w:val="center"/>
              <w:rPr>
                <w:b/>
                <w:sz w:val="23"/>
                <w:szCs w:val="23"/>
              </w:rPr>
            </w:pPr>
            <w:proofErr w:type="spellStart"/>
            <w:r w:rsidRPr="000F5B81">
              <w:rPr>
                <w:b/>
                <w:sz w:val="23"/>
                <w:szCs w:val="23"/>
              </w:rPr>
              <w:t>Балдаева</w:t>
            </w:r>
            <w:proofErr w:type="spellEnd"/>
            <w:r w:rsidRPr="000F5B81">
              <w:rPr>
                <w:b/>
                <w:sz w:val="23"/>
                <w:szCs w:val="23"/>
              </w:rPr>
              <w:t xml:space="preserve"> Ксения Борисовна</w:t>
            </w:r>
          </w:p>
          <w:p w:rsidR="003E47CB" w:rsidRPr="00D2796E" w:rsidRDefault="003E47CB" w:rsidP="003B5F8B">
            <w:pPr>
              <w:jc w:val="both"/>
              <w:rPr>
                <w:sz w:val="23"/>
                <w:szCs w:val="23"/>
              </w:rPr>
            </w:pPr>
          </w:p>
          <w:p w:rsidR="003B5F8B" w:rsidRPr="00D2796E" w:rsidRDefault="003B5F8B" w:rsidP="003B5F8B">
            <w:pPr>
              <w:jc w:val="both"/>
              <w:rPr>
                <w:sz w:val="23"/>
                <w:szCs w:val="23"/>
              </w:rPr>
            </w:pPr>
            <w:r w:rsidRPr="00D2796E">
              <w:rPr>
                <w:sz w:val="23"/>
                <w:szCs w:val="23"/>
              </w:rPr>
              <w:t xml:space="preserve">Адрес: </w:t>
            </w:r>
            <w:r w:rsidR="000F5B81" w:rsidRPr="000F5B81">
              <w:rPr>
                <w:sz w:val="23"/>
                <w:szCs w:val="23"/>
              </w:rPr>
              <w:t xml:space="preserve">197375, Санкт-Петербург, </w:t>
            </w:r>
            <w:proofErr w:type="spellStart"/>
            <w:r w:rsidR="000F5B81" w:rsidRPr="000F5B81">
              <w:rPr>
                <w:sz w:val="23"/>
                <w:szCs w:val="23"/>
              </w:rPr>
              <w:t>ул.Главная</w:t>
            </w:r>
            <w:proofErr w:type="spellEnd"/>
            <w:r w:rsidR="000F5B81" w:rsidRPr="000F5B81">
              <w:rPr>
                <w:sz w:val="23"/>
                <w:szCs w:val="23"/>
              </w:rPr>
              <w:t xml:space="preserve"> 25 кв. 85</w:t>
            </w:r>
          </w:p>
          <w:p w:rsidR="003B5F8B" w:rsidRPr="00D2796E" w:rsidRDefault="003B5F8B" w:rsidP="003B5F8B">
            <w:pPr>
              <w:jc w:val="both"/>
              <w:rPr>
                <w:sz w:val="23"/>
                <w:szCs w:val="23"/>
              </w:rPr>
            </w:pPr>
            <w:r w:rsidRPr="00D2796E">
              <w:rPr>
                <w:sz w:val="23"/>
                <w:szCs w:val="23"/>
              </w:rPr>
              <w:t xml:space="preserve">ИНН: </w:t>
            </w:r>
            <w:r w:rsidR="000F5B81" w:rsidRPr="000F5B81">
              <w:rPr>
                <w:sz w:val="23"/>
                <w:szCs w:val="23"/>
              </w:rPr>
              <w:t>352824016161</w:t>
            </w:r>
          </w:p>
          <w:p w:rsidR="003B5F8B" w:rsidRPr="00D2796E" w:rsidRDefault="003B5F8B" w:rsidP="003B5F8B">
            <w:pPr>
              <w:jc w:val="both"/>
              <w:rPr>
                <w:sz w:val="23"/>
                <w:szCs w:val="23"/>
              </w:rPr>
            </w:pPr>
            <w:r w:rsidRPr="00D2796E">
              <w:rPr>
                <w:sz w:val="23"/>
                <w:szCs w:val="23"/>
              </w:rPr>
              <w:t xml:space="preserve">Тел: </w:t>
            </w:r>
            <w:r w:rsidR="000F5B81" w:rsidRPr="000F5B81">
              <w:rPr>
                <w:sz w:val="23"/>
                <w:szCs w:val="23"/>
              </w:rPr>
              <w:t>8(921) 755-63-64</w:t>
            </w:r>
          </w:p>
          <w:p w:rsidR="00A84D0E" w:rsidRPr="00D2796E" w:rsidRDefault="003B5F8B" w:rsidP="003B5F8B">
            <w:pPr>
              <w:jc w:val="both"/>
              <w:rPr>
                <w:sz w:val="23"/>
                <w:szCs w:val="23"/>
              </w:rPr>
            </w:pPr>
            <w:r w:rsidRPr="00D2796E">
              <w:rPr>
                <w:sz w:val="23"/>
                <w:szCs w:val="23"/>
                <w:lang w:val="en-US"/>
              </w:rPr>
              <w:t>E</w:t>
            </w:r>
            <w:r w:rsidRPr="00D2796E">
              <w:rPr>
                <w:sz w:val="23"/>
                <w:szCs w:val="23"/>
              </w:rPr>
              <w:t>-</w:t>
            </w:r>
            <w:r w:rsidRPr="00D2796E">
              <w:rPr>
                <w:sz w:val="23"/>
                <w:szCs w:val="23"/>
                <w:lang w:val="en-US"/>
              </w:rPr>
              <w:t>mail</w:t>
            </w:r>
            <w:r w:rsidRPr="00D2796E">
              <w:rPr>
                <w:sz w:val="23"/>
                <w:szCs w:val="23"/>
              </w:rPr>
              <w:t xml:space="preserve">: </w:t>
            </w:r>
            <w:r w:rsidR="000F5B81" w:rsidRPr="000F5B81">
              <w:rPr>
                <w:sz w:val="23"/>
                <w:szCs w:val="23"/>
              </w:rPr>
              <w:t>b.k.b.arbitr@gmail.com</w:t>
            </w:r>
          </w:p>
          <w:p w:rsidR="003B5F8B" w:rsidRPr="00D2796E" w:rsidRDefault="003B5F8B" w:rsidP="003B5F8B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2976" w:type="dxa"/>
          </w:tcPr>
          <w:p w:rsidR="00A84D0E" w:rsidRPr="00D2796E" w:rsidRDefault="00FB2576" w:rsidP="009768F4">
            <w:pPr>
              <w:snapToGrid w:val="0"/>
              <w:jc w:val="center"/>
              <w:rPr>
                <w:b/>
                <w:sz w:val="23"/>
                <w:szCs w:val="23"/>
              </w:rPr>
            </w:pPr>
            <w:r w:rsidRPr="00D2796E">
              <w:rPr>
                <w:b/>
                <w:sz w:val="23"/>
                <w:szCs w:val="23"/>
              </w:rPr>
              <w:t>ПРЕТЕНДЕНТ</w:t>
            </w:r>
          </w:p>
          <w:p w:rsidR="00A84D0E" w:rsidRPr="00D2796E" w:rsidRDefault="00A84D0E">
            <w:pPr>
              <w:jc w:val="both"/>
              <w:rPr>
                <w:b/>
                <w:sz w:val="23"/>
                <w:szCs w:val="23"/>
              </w:rPr>
            </w:pPr>
          </w:p>
          <w:p w:rsidR="00A84D0E" w:rsidRPr="00D2796E" w:rsidRDefault="00A84D0E">
            <w:pPr>
              <w:jc w:val="both"/>
              <w:rPr>
                <w:b/>
                <w:sz w:val="23"/>
                <w:szCs w:val="23"/>
                <w:lang w:val="en-US"/>
              </w:rPr>
            </w:pPr>
          </w:p>
          <w:p w:rsidR="003E47CB" w:rsidRPr="00D2796E" w:rsidRDefault="003E47CB">
            <w:pPr>
              <w:jc w:val="both"/>
              <w:rPr>
                <w:b/>
                <w:sz w:val="23"/>
                <w:szCs w:val="23"/>
                <w:lang w:val="en-US"/>
              </w:rPr>
            </w:pPr>
          </w:p>
          <w:p w:rsidR="003E47CB" w:rsidRPr="00D2796E" w:rsidRDefault="003E47CB">
            <w:pPr>
              <w:jc w:val="both"/>
              <w:rPr>
                <w:b/>
                <w:sz w:val="23"/>
                <w:szCs w:val="23"/>
                <w:lang w:val="en-US"/>
              </w:rPr>
            </w:pPr>
          </w:p>
        </w:tc>
        <w:tc>
          <w:tcPr>
            <w:tcW w:w="3686" w:type="dxa"/>
          </w:tcPr>
          <w:p w:rsidR="00B32F69" w:rsidRPr="00D2796E" w:rsidRDefault="00FB2576" w:rsidP="00FB2576">
            <w:pPr>
              <w:suppressAutoHyphens w:val="0"/>
              <w:jc w:val="center"/>
              <w:rPr>
                <w:b/>
                <w:color w:val="auto"/>
                <w:sz w:val="23"/>
                <w:szCs w:val="23"/>
              </w:rPr>
            </w:pPr>
            <w:r w:rsidRPr="00D2796E">
              <w:rPr>
                <w:b/>
                <w:color w:val="auto"/>
                <w:sz w:val="23"/>
                <w:szCs w:val="23"/>
              </w:rPr>
              <w:t>ОПЕРАТОР ЭЛЕКТРОННОЙ ПЛОЩАДКИ</w:t>
            </w:r>
          </w:p>
          <w:p w:rsidR="00FB2576" w:rsidRPr="00D2796E" w:rsidRDefault="00FB2576" w:rsidP="00FB2576">
            <w:pPr>
              <w:suppressAutoHyphens w:val="0"/>
              <w:jc w:val="center"/>
              <w:rPr>
                <w:b/>
                <w:color w:val="auto"/>
                <w:sz w:val="23"/>
                <w:szCs w:val="23"/>
              </w:rPr>
            </w:pPr>
          </w:p>
          <w:p w:rsidR="00FB2576" w:rsidRPr="00D2796E" w:rsidRDefault="00FB2576" w:rsidP="00FB2576">
            <w:pPr>
              <w:suppressAutoHyphens w:val="0"/>
              <w:jc w:val="center"/>
              <w:rPr>
                <w:b/>
                <w:color w:val="auto"/>
                <w:sz w:val="23"/>
                <w:szCs w:val="23"/>
              </w:rPr>
            </w:pPr>
            <w:r w:rsidRPr="00D2796E">
              <w:rPr>
                <w:b/>
                <w:color w:val="auto"/>
                <w:sz w:val="23"/>
                <w:szCs w:val="23"/>
              </w:rPr>
              <w:t>ООО «Балтийская электронная площадка»</w:t>
            </w:r>
          </w:p>
          <w:p w:rsidR="00FB2576" w:rsidRPr="00D2796E" w:rsidRDefault="00FB2576" w:rsidP="00FB2576">
            <w:pPr>
              <w:suppressAutoHyphens w:val="0"/>
              <w:rPr>
                <w:b/>
                <w:color w:val="auto"/>
                <w:sz w:val="23"/>
                <w:szCs w:val="23"/>
              </w:rPr>
            </w:pPr>
          </w:p>
          <w:p w:rsidR="00FB2576" w:rsidRPr="00D2796E" w:rsidRDefault="00FB2576" w:rsidP="008C7858">
            <w:pPr>
              <w:suppressAutoHyphens w:val="0"/>
              <w:jc w:val="both"/>
              <w:rPr>
                <w:color w:val="auto"/>
                <w:sz w:val="23"/>
                <w:szCs w:val="23"/>
              </w:rPr>
            </w:pPr>
            <w:r w:rsidRPr="00D2796E">
              <w:rPr>
                <w:color w:val="auto"/>
                <w:sz w:val="23"/>
                <w:szCs w:val="23"/>
              </w:rPr>
              <w:t xml:space="preserve">Юридический адрес: 197022, г. Санкт-Петербург, ул. Профессора Попова, д. 23, литер В, помещение 51Н,5Н </w:t>
            </w:r>
          </w:p>
          <w:p w:rsidR="00FB2576" w:rsidRPr="00D2796E" w:rsidRDefault="00FB2576" w:rsidP="008C7858">
            <w:pPr>
              <w:suppressAutoHyphens w:val="0"/>
              <w:jc w:val="both"/>
              <w:rPr>
                <w:color w:val="auto"/>
                <w:sz w:val="23"/>
                <w:szCs w:val="23"/>
              </w:rPr>
            </w:pPr>
            <w:r w:rsidRPr="00D2796E">
              <w:rPr>
                <w:color w:val="auto"/>
                <w:sz w:val="23"/>
                <w:szCs w:val="23"/>
              </w:rPr>
              <w:t>Адрес для корреспонденции:</w:t>
            </w:r>
          </w:p>
          <w:p w:rsidR="00FB2576" w:rsidRPr="00D2796E" w:rsidRDefault="00FB2576" w:rsidP="008C7858">
            <w:pPr>
              <w:suppressAutoHyphens w:val="0"/>
              <w:jc w:val="both"/>
              <w:rPr>
                <w:color w:val="auto"/>
                <w:sz w:val="23"/>
                <w:szCs w:val="23"/>
              </w:rPr>
            </w:pPr>
            <w:r w:rsidRPr="00D2796E">
              <w:rPr>
                <w:color w:val="auto"/>
                <w:sz w:val="23"/>
                <w:szCs w:val="23"/>
              </w:rPr>
              <w:t>197376, г. Санкт-Петербург, ул. Профессора Попова, д. 23, литер В, офис 26 (БЦ «</w:t>
            </w:r>
            <w:proofErr w:type="spellStart"/>
            <w:r w:rsidRPr="00D2796E">
              <w:rPr>
                <w:color w:val="auto"/>
                <w:sz w:val="23"/>
                <w:szCs w:val="23"/>
              </w:rPr>
              <w:t>Гайот</w:t>
            </w:r>
            <w:proofErr w:type="spellEnd"/>
            <w:r w:rsidRPr="00D2796E">
              <w:rPr>
                <w:color w:val="auto"/>
                <w:sz w:val="23"/>
                <w:szCs w:val="23"/>
              </w:rPr>
              <w:t>»)</w:t>
            </w:r>
          </w:p>
          <w:p w:rsidR="00FB2576" w:rsidRPr="00D2796E" w:rsidRDefault="00FB2576" w:rsidP="008C7858">
            <w:pPr>
              <w:suppressAutoHyphens w:val="0"/>
              <w:jc w:val="both"/>
              <w:rPr>
                <w:color w:val="auto"/>
                <w:sz w:val="23"/>
                <w:szCs w:val="23"/>
              </w:rPr>
            </w:pPr>
            <w:r w:rsidRPr="00D2796E">
              <w:rPr>
                <w:color w:val="auto"/>
                <w:sz w:val="23"/>
                <w:szCs w:val="23"/>
              </w:rPr>
              <w:t>ИНН: 7810596232</w:t>
            </w:r>
          </w:p>
          <w:p w:rsidR="00FB2576" w:rsidRPr="00D2796E" w:rsidRDefault="00FB2576" w:rsidP="008C7858">
            <w:pPr>
              <w:suppressAutoHyphens w:val="0"/>
              <w:jc w:val="both"/>
              <w:rPr>
                <w:color w:val="auto"/>
                <w:sz w:val="23"/>
                <w:szCs w:val="23"/>
              </w:rPr>
            </w:pPr>
            <w:r w:rsidRPr="00D2796E">
              <w:rPr>
                <w:color w:val="auto"/>
                <w:sz w:val="23"/>
                <w:szCs w:val="23"/>
              </w:rPr>
              <w:t>КПП: 781301001</w:t>
            </w:r>
          </w:p>
          <w:p w:rsidR="00FB2576" w:rsidRPr="00D2796E" w:rsidRDefault="00FB2576" w:rsidP="008C7858">
            <w:pPr>
              <w:suppressAutoHyphens w:val="0"/>
              <w:jc w:val="both"/>
              <w:rPr>
                <w:color w:val="auto"/>
                <w:sz w:val="23"/>
                <w:szCs w:val="23"/>
              </w:rPr>
            </w:pPr>
            <w:r w:rsidRPr="00D2796E">
              <w:rPr>
                <w:color w:val="auto"/>
                <w:sz w:val="23"/>
                <w:szCs w:val="23"/>
              </w:rPr>
              <w:t>Банковские реквизиты:</w:t>
            </w:r>
          </w:p>
          <w:p w:rsidR="008C7858" w:rsidRPr="00D2796E" w:rsidRDefault="008C7858" w:rsidP="008C7858">
            <w:pPr>
              <w:suppressAutoHyphens w:val="0"/>
              <w:jc w:val="both"/>
              <w:rPr>
                <w:sz w:val="23"/>
                <w:szCs w:val="23"/>
              </w:rPr>
            </w:pPr>
            <w:r w:rsidRPr="00D2796E">
              <w:rPr>
                <w:sz w:val="23"/>
                <w:szCs w:val="23"/>
              </w:rPr>
              <w:t xml:space="preserve"> р/с 40702810212010610457 в Филиале «Корпоративный» ПАО «</w:t>
            </w:r>
            <w:proofErr w:type="spellStart"/>
            <w:r w:rsidRPr="00D2796E">
              <w:rPr>
                <w:sz w:val="23"/>
                <w:szCs w:val="23"/>
              </w:rPr>
              <w:t>Совкомбанк</w:t>
            </w:r>
            <w:proofErr w:type="spellEnd"/>
            <w:r w:rsidRPr="00D2796E">
              <w:rPr>
                <w:sz w:val="23"/>
                <w:szCs w:val="23"/>
              </w:rPr>
              <w:t>»,</w:t>
            </w:r>
          </w:p>
          <w:p w:rsidR="008C7858" w:rsidRPr="00D2796E" w:rsidRDefault="008C7858" w:rsidP="008C7858">
            <w:pPr>
              <w:suppressAutoHyphens w:val="0"/>
              <w:jc w:val="both"/>
              <w:rPr>
                <w:sz w:val="23"/>
                <w:szCs w:val="23"/>
              </w:rPr>
            </w:pPr>
            <w:r w:rsidRPr="00D2796E">
              <w:rPr>
                <w:sz w:val="23"/>
                <w:szCs w:val="23"/>
              </w:rPr>
              <w:t xml:space="preserve"> к/с 30101810445250000360, </w:t>
            </w:r>
          </w:p>
          <w:p w:rsidR="00FB2576" w:rsidRPr="00D2796E" w:rsidRDefault="008C7858" w:rsidP="008C7858">
            <w:pPr>
              <w:suppressAutoHyphens w:val="0"/>
              <w:jc w:val="both"/>
              <w:rPr>
                <w:color w:val="auto"/>
                <w:sz w:val="23"/>
                <w:szCs w:val="23"/>
              </w:rPr>
            </w:pPr>
            <w:r w:rsidRPr="00D2796E">
              <w:rPr>
                <w:sz w:val="23"/>
                <w:szCs w:val="23"/>
              </w:rPr>
              <w:t>БИК 044525360.</w:t>
            </w:r>
          </w:p>
        </w:tc>
      </w:tr>
      <w:tr w:rsidR="003B5F8B" w:rsidRPr="00D2796E" w:rsidTr="003E47CB">
        <w:trPr>
          <w:trHeight w:val="1278"/>
        </w:trPr>
        <w:tc>
          <w:tcPr>
            <w:tcW w:w="3369" w:type="dxa"/>
          </w:tcPr>
          <w:p w:rsidR="003B5F8B" w:rsidRPr="00D2796E" w:rsidRDefault="003B5F8B" w:rsidP="003B5F8B">
            <w:pPr>
              <w:suppressAutoHyphens w:val="0"/>
              <w:rPr>
                <w:sz w:val="23"/>
                <w:szCs w:val="23"/>
              </w:rPr>
            </w:pPr>
          </w:p>
          <w:p w:rsidR="003B5F8B" w:rsidRPr="00D2796E" w:rsidRDefault="003B5F8B" w:rsidP="003B5F8B">
            <w:pPr>
              <w:suppressAutoHyphens w:val="0"/>
              <w:rPr>
                <w:sz w:val="23"/>
                <w:szCs w:val="23"/>
              </w:rPr>
            </w:pPr>
          </w:p>
          <w:p w:rsidR="003B5F8B" w:rsidRPr="00D2796E" w:rsidRDefault="003B5F8B" w:rsidP="003E47CB">
            <w:pPr>
              <w:suppressAutoHyphens w:val="0"/>
              <w:rPr>
                <w:sz w:val="23"/>
                <w:szCs w:val="23"/>
              </w:rPr>
            </w:pPr>
            <w:r w:rsidRPr="00D2796E">
              <w:rPr>
                <w:sz w:val="23"/>
                <w:szCs w:val="23"/>
              </w:rPr>
              <w:t>_________</w:t>
            </w:r>
            <w:r w:rsidR="003E47CB" w:rsidRPr="00D2796E">
              <w:rPr>
                <w:sz w:val="23"/>
                <w:szCs w:val="23"/>
              </w:rPr>
              <w:t>___ /</w:t>
            </w:r>
            <w:proofErr w:type="spellStart"/>
            <w:r w:rsidR="000F5B81">
              <w:rPr>
                <w:sz w:val="23"/>
                <w:szCs w:val="23"/>
              </w:rPr>
              <w:t>Балдаева</w:t>
            </w:r>
            <w:proofErr w:type="spellEnd"/>
            <w:r w:rsidR="000F5B81">
              <w:rPr>
                <w:sz w:val="23"/>
                <w:szCs w:val="23"/>
              </w:rPr>
              <w:t xml:space="preserve"> К</w:t>
            </w:r>
            <w:r w:rsidR="00D2796E" w:rsidRPr="00D2796E">
              <w:rPr>
                <w:sz w:val="23"/>
                <w:szCs w:val="23"/>
              </w:rPr>
              <w:t>.</w:t>
            </w:r>
            <w:r w:rsidR="000F5B81">
              <w:rPr>
                <w:sz w:val="23"/>
                <w:szCs w:val="23"/>
              </w:rPr>
              <w:t>Б</w:t>
            </w:r>
            <w:bookmarkStart w:id="0" w:name="_GoBack"/>
            <w:bookmarkEnd w:id="0"/>
            <w:r w:rsidR="00D2796E" w:rsidRPr="00D2796E">
              <w:rPr>
                <w:sz w:val="23"/>
                <w:szCs w:val="23"/>
              </w:rPr>
              <w:t>.</w:t>
            </w:r>
            <w:r w:rsidRPr="00D2796E">
              <w:rPr>
                <w:sz w:val="23"/>
                <w:szCs w:val="23"/>
              </w:rPr>
              <w:t>/</w:t>
            </w:r>
          </w:p>
        </w:tc>
        <w:tc>
          <w:tcPr>
            <w:tcW w:w="2976" w:type="dxa"/>
          </w:tcPr>
          <w:p w:rsidR="003B5F8B" w:rsidRPr="00D2796E" w:rsidRDefault="003B5F8B" w:rsidP="003B5F8B">
            <w:pPr>
              <w:ind w:firstLine="540"/>
              <w:jc w:val="both"/>
              <w:rPr>
                <w:sz w:val="23"/>
                <w:szCs w:val="23"/>
              </w:rPr>
            </w:pPr>
          </w:p>
        </w:tc>
        <w:tc>
          <w:tcPr>
            <w:tcW w:w="3686" w:type="dxa"/>
          </w:tcPr>
          <w:p w:rsidR="003B5F8B" w:rsidRPr="00D2796E" w:rsidRDefault="003B5F8B" w:rsidP="003B5F8B">
            <w:pPr>
              <w:suppressAutoHyphens w:val="0"/>
              <w:rPr>
                <w:sz w:val="23"/>
                <w:szCs w:val="23"/>
              </w:rPr>
            </w:pPr>
            <w:r w:rsidRPr="00D2796E">
              <w:rPr>
                <w:sz w:val="23"/>
                <w:szCs w:val="23"/>
              </w:rPr>
              <w:t>Генеральный директор</w:t>
            </w:r>
          </w:p>
          <w:p w:rsidR="003B5F8B" w:rsidRPr="00D2796E" w:rsidRDefault="003B5F8B" w:rsidP="003B5F8B">
            <w:pPr>
              <w:suppressAutoHyphens w:val="0"/>
              <w:rPr>
                <w:sz w:val="23"/>
                <w:szCs w:val="23"/>
              </w:rPr>
            </w:pPr>
          </w:p>
          <w:p w:rsidR="003B5F8B" w:rsidRPr="00D2796E" w:rsidRDefault="003B5F8B" w:rsidP="003B5F8B">
            <w:pPr>
              <w:suppressAutoHyphens w:val="0"/>
              <w:rPr>
                <w:sz w:val="23"/>
                <w:szCs w:val="23"/>
              </w:rPr>
            </w:pPr>
            <w:r w:rsidRPr="00D2796E">
              <w:rPr>
                <w:sz w:val="23"/>
                <w:szCs w:val="23"/>
              </w:rPr>
              <w:t>_____________ /</w:t>
            </w:r>
            <w:r w:rsidR="00B26C2D" w:rsidRPr="00D2796E">
              <w:rPr>
                <w:sz w:val="23"/>
                <w:szCs w:val="23"/>
              </w:rPr>
              <w:t>Гавриков</w:t>
            </w:r>
            <w:r w:rsidRPr="00D2796E">
              <w:rPr>
                <w:sz w:val="23"/>
                <w:szCs w:val="23"/>
              </w:rPr>
              <w:t xml:space="preserve"> </w:t>
            </w:r>
            <w:r w:rsidR="00B26C2D" w:rsidRPr="00D2796E">
              <w:rPr>
                <w:sz w:val="23"/>
                <w:szCs w:val="23"/>
              </w:rPr>
              <w:t>М.Ю.</w:t>
            </w:r>
            <w:r w:rsidRPr="00D2796E">
              <w:rPr>
                <w:sz w:val="23"/>
                <w:szCs w:val="23"/>
              </w:rPr>
              <w:t>/</w:t>
            </w:r>
          </w:p>
        </w:tc>
      </w:tr>
    </w:tbl>
    <w:p w:rsidR="00A84D0E" w:rsidRPr="00FB2576" w:rsidRDefault="00A84D0E">
      <w:pPr>
        <w:ind w:firstLine="540"/>
        <w:jc w:val="both"/>
      </w:pPr>
    </w:p>
    <w:sectPr w:rsidR="00A84D0E" w:rsidRPr="00FB2576">
      <w:footerReference w:type="default" r:id="rId7"/>
      <w:pgSz w:w="11906" w:h="16838"/>
      <w:pgMar w:top="851" w:right="851" w:bottom="851" w:left="1418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2D17" w:rsidRDefault="00AD2D17">
      <w:r>
        <w:separator/>
      </w:r>
    </w:p>
  </w:endnote>
  <w:endnote w:type="continuationSeparator" w:id="0">
    <w:p w:rsidR="00AD2D17" w:rsidRDefault="00AD2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7A44" w:rsidRDefault="000F5B81">
    <w:pPr>
      <w:pStyle w:val="a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C67A44" w:rsidRDefault="00C67A44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E0594">
                  <w:rPr>
                    <w:rStyle w:val="a3"/>
                    <w:noProof/>
                  </w:rPr>
                  <w:t>1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2D17" w:rsidRDefault="00AD2D17">
      <w:r>
        <w:separator/>
      </w:r>
    </w:p>
  </w:footnote>
  <w:footnote w:type="continuationSeparator" w:id="0">
    <w:p w:rsidR="00AD2D17" w:rsidRDefault="00AD2D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0F31"/>
    <w:rsid w:val="00036F73"/>
    <w:rsid w:val="00094EB1"/>
    <w:rsid w:val="000F5B81"/>
    <w:rsid w:val="000F7F0E"/>
    <w:rsid w:val="001C526C"/>
    <w:rsid w:val="00211FEE"/>
    <w:rsid w:val="00221B9B"/>
    <w:rsid w:val="00222EE3"/>
    <w:rsid w:val="002364FF"/>
    <w:rsid w:val="00254467"/>
    <w:rsid w:val="002A1E11"/>
    <w:rsid w:val="00304D0D"/>
    <w:rsid w:val="003261B0"/>
    <w:rsid w:val="0036078A"/>
    <w:rsid w:val="003A0F31"/>
    <w:rsid w:val="003B5F8B"/>
    <w:rsid w:val="003E47CB"/>
    <w:rsid w:val="003F2C93"/>
    <w:rsid w:val="00407F25"/>
    <w:rsid w:val="0041693C"/>
    <w:rsid w:val="0042645A"/>
    <w:rsid w:val="004270D1"/>
    <w:rsid w:val="004A361A"/>
    <w:rsid w:val="004A71CF"/>
    <w:rsid w:val="004C1A87"/>
    <w:rsid w:val="00524075"/>
    <w:rsid w:val="00555E46"/>
    <w:rsid w:val="00556E07"/>
    <w:rsid w:val="00570CC0"/>
    <w:rsid w:val="005C195D"/>
    <w:rsid w:val="00623F05"/>
    <w:rsid w:val="00677BD8"/>
    <w:rsid w:val="006C74C9"/>
    <w:rsid w:val="006F2012"/>
    <w:rsid w:val="00705105"/>
    <w:rsid w:val="00706992"/>
    <w:rsid w:val="00717027"/>
    <w:rsid w:val="007655CF"/>
    <w:rsid w:val="007816F9"/>
    <w:rsid w:val="0078702A"/>
    <w:rsid w:val="007B0472"/>
    <w:rsid w:val="007B4DEC"/>
    <w:rsid w:val="007F4EB8"/>
    <w:rsid w:val="00801CDB"/>
    <w:rsid w:val="00840AF5"/>
    <w:rsid w:val="00866E5C"/>
    <w:rsid w:val="008A6CF8"/>
    <w:rsid w:val="008C7858"/>
    <w:rsid w:val="009047A1"/>
    <w:rsid w:val="009076BF"/>
    <w:rsid w:val="009768F4"/>
    <w:rsid w:val="00984ED1"/>
    <w:rsid w:val="009871EF"/>
    <w:rsid w:val="009939F5"/>
    <w:rsid w:val="009D3EF8"/>
    <w:rsid w:val="009F767C"/>
    <w:rsid w:val="00A060BC"/>
    <w:rsid w:val="00A1190B"/>
    <w:rsid w:val="00A34E04"/>
    <w:rsid w:val="00A61CDA"/>
    <w:rsid w:val="00A62341"/>
    <w:rsid w:val="00A84D0E"/>
    <w:rsid w:val="00AD2D17"/>
    <w:rsid w:val="00B26C2D"/>
    <w:rsid w:val="00B32260"/>
    <w:rsid w:val="00B327B1"/>
    <w:rsid w:val="00B32F69"/>
    <w:rsid w:val="00B560A9"/>
    <w:rsid w:val="00B67274"/>
    <w:rsid w:val="00B77429"/>
    <w:rsid w:val="00BB278C"/>
    <w:rsid w:val="00BB6564"/>
    <w:rsid w:val="00BC1880"/>
    <w:rsid w:val="00BD0CC0"/>
    <w:rsid w:val="00BE0594"/>
    <w:rsid w:val="00BF0B8E"/>
    <w:rsid w:val="00BF10D2"/>
    <w:rsid w:val="00BF2BA5"/>
    <w:rsid w:val="00C26741"/>
    <w:rsid w:val="00C44560"/>
    <w:rsid w:val="00C67A44"/>
    <w:rsid w:val="00C728DA"/>
    <w:rsid w:val="00CA116A"/>
    <w:rsid w:val="00CD2C9E"/>
    <w:rsid w:val="00CD7568"/>
    <w:rsid w:val="00D05DE3"/>
    <w:rsid w:val="00D10B98"/>
    <w:rsid w:val="00D2796E"/>
    <w:rsid w:val="00D74603"/>
    <w:rsid w:val="00D968B4"/>
    <w:rsid w:val="00DF7CE6"/>
    <w:rsid w:val="00E17BD3"/>
    <w:rsid w:val="00E4328E"/>
    <w:rsid w:val="00E52926"/>
    <w:rsid w:val="00EA2020"/>
    <w:rsid w:val="00EF756F"/>
    <w:rsid w:val="00F03C13"/>
    <w:rsid w:val="00F12B78"/>
    <w:rsid w:val="00F249CF"/>
    <w:rsid w:val="00F478BC"/>
    <w:rsid w:val="00F53E2D"/>
    <w:rsid w:val="00F55934"/>
    <w:rsid w:val="00F9195D"/>
    <w:rsid w:val="00F9350C"/>
    <w:rsid w:val="00F97A17"/>
    <w:rsid w:val="00FB042E"/>
    <w:rsid w:val="00FB17C8"/>
    <w:rsid w:val="00FB2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oNotEmbedSmartTags/>
  <w:decimalSymbol w:val=","/>
  <w:listSeparator w:val=";"/>
  <w14:docId w14:val="3589D4A7"/>
  <w15:docId w15:val="{A4B37E41-5E22-46CF-BF25-F8E577995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uppressAutoHyphens/>
    </w:pPr>
    <w:rPr>
      <w:color w:val="000000"/>
      <w:sz w:val="24"/>
      <w:szCs w:val="24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68F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1">
    <w:name w:val="Основной шрифт абзаца1"/>
  </w:style>
  <w:style w:type="character" w:styleId="a3">
    <w:name w:val="page number"/>
    <w:basedOn w:val="1"/>
  </w:style>
  <w:style w:type="character" w:customStyle="1" w:styleId="10">
    <w:name w:val="Знак примечания1"/>
    <w:rPr>
      <w:sz w:val="16"/>
      <w:szCs w:val="16"/>
    </w:rPr>
  </w:style>
  <w:style w:type="character" w:styleId="a4">
    <w:name w:val="Hyperlink"/>
    <w:rPr>
      <w:color w:val="000080"/>
      <w:u w:val="single"/>
    </w:rPr>
  </w:style>
  <w:style w:type="paragraph" w:styleId="a5">
    <w:name w:val="Title"/>
    <w:basedOn w:val="a"/>
    <w:next w:val="a6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6">
    <w:name w:val="Body Text"/>
    <w:basedOn w:val="a"/>
    <w:pPr>
      <w:spacing w:after="120"/>
    </w:pPr>
  </w:style>
  <w:style w:type="paragraph" w:styleId="a7">
    <w:name w:val="List"/>
    <w:basedOn w:val="a6"/>
    <w:rPr>
      <w:rFonts w:cs="Mangal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pPr>
      <w:suppressLineNumbers/>
    </w:pPr>
    <w:rPr>
      <w:rFonts w:cs="Mangal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customStyle="1" w:styleId="13">
    <w:name w:val="Текст примечания1"/>
    <w:basedOn w:val="a"/>
    <w:rPr>
      <w:color w:val="auto"/>
      <w:sz w:val="20"/>
      <w:szCs w:val="20"/>
    </w:rPr>
  </w:style>
  <w:style w:type="paragraph" w:customStyle="1" w:styleId="a9">
    <w:name w:val="Содержимое таблицы"/>
    <w:basedOn w:val="a"/>
    <w:pPr>
      <w:suppressLineNumbers/>
    </w:pPr>
  </w:style>
  <w:style w:type="paragraph" w:customStyle="1" w:styleId="aa">
    <w:name w:val="Заголовок таблицы"/>
    <w:basedOn w:val="a9"/>
    <w:pPr>
      <w:jc w:val="center"/>
    </w:pPr>
    <w:rPr>
      <w:b/>
      <w:bCs/>
    </w:rPr>
  </w:style>
  <w:style w:type="paragraph" w:customStyle="1" w:styleId="ab">
    <w:name w:val="Содержимое врезки"/>
    <w:basedOn w:val="a6"/>
  </w:style>
  <w:style w:type="paragraph" w:styleId="ac">
    <w:name w:val="header"/>
    <w:basedOn w:val="a"/>
    <w:pPr>
      <w:suppressLineNumbers/>
      <w:tabs>
        <w:tab w:val="center" w:pos="4819"/>
        <w:tab w:val="right" w:pos="9638"/>
      </w:tabs>
    </w:pPr>
  </w:style>
  <w:style w:type="character" w:customStyle="1" w:styleId="20">
    <w:name w:val="Заголовок 2 Знак"/>
    <w:link w:val="2"/>
    <w:uiPriority w:val="9"/>
    <w:semiHidden/>
    <w:rsid w:val="009768F4"/>
    <w:rPr>
      <w:rFonts w:ascii="Cambria" w:eastAsia="Times New Roman" w:hAnsi="Cambria" w:cs="Times New Roman"/>
      <w:b/>
      <w:bCs/>
      <w:i/>
      <w:iCs/>
      <w:color w:val="000000"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2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2E221D-4296-492A-BC81-18A323F2E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933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________</vt:lpstr>
    </vt:vector>
  </TitlesOfParts>
  <Company>Grizli777</Company>
  <LinksUpToDate>false</LinksUpToDate>
  <CharactersWithSpaces>6245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________</dc:title>
  <dc:creator>bdv</dc:creator>
  <cp:lastModifiedBy>SEA</cp:lastModifiedBy>
  <cp:revision>3</cp:revision>
  <cp:lastPrinted>1899-12-31T21:00:00Z</cp:lastPrinted>
  <dcterms:created xsi:type="dcterms:W3CDTF">2025-10-20T08:50:00Z</dcterms:created>
  <dcterms:modified xsi:type="dcterms:W3CDTF">2026-02-03T09:18:00Z</dcterms:modified>
</cp:coreProperties>
</file>