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6F56" w14:textId="77777777" w:rsidR="00C2381D" w:rsidRPr="00B94804" w:rsidRDefault="00B070F6" w:rsidP="00EB19A5">
      <w:pPr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 w:rsidP="00EB19A5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5842260A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EB19A5">
        <w:rPr>
          <w:rFonts w:ascii="Times New Roman" w:hAnsi="Times New Roman" w:cs="Times New Roman"/>
          <w:sz w:val="22"/>
          <w:szCs w:val="22"/>
        </w:rPr>
        <w:t>5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59765D33" w:rsidR="00C2381D" w:rsidRPr="00B94804" w:rsidRDefault="009F6B88" w:rsidP="00D33E83">
      <w:pPr>
        <w:ind w:firstLine="709"/>
        <w:jc w:val="both"/>
        <w:rPr>
          <w:rFonts w:cs="Times New Roman"/>
          <w:sz w:val="22"/>
          <w:szCs w:val="22"/>
        </w:rPr>
      </w:pPr>
      <w:r w:rsidRPr="009F6B88">
        <w:rPr>
          <w:rFonts w:cs="Times New Roman"/>
          <w:sz w:val="22"/>
          <w:szCs w:val="22"/>
        </w:rPr>
        <w:t>Индивидуальный предприниматель Ершов Никита Витальевич (ОГРНИП: 324784700185433, ИНН: 780732067187, адрес для направления корреспонденции: 191187, г. Санкт-Петербург, а/я 7, электронная почта: ershidman@yandex.ru (далее – Организатор торгов или Организатор)</w:t>
      </w:r>
      <w:r w:rsidR="00D33E83" w:rsidRPr="00D33E83">
        <w:rPr>
          <w:rFonts w:cs="Times New Roman"/>
          <w:sz w:val="22"/>
          <w:szCs w:val="22"/>
        </w:rPr>
        <w:t>, адрес: 196191, г. Санкт-Петербург, г. Санкт-Петербург, пл. Конституции, д. 7, офис 315)</w:t>
      </w:r>
      <w:r w:rsidR="00D33E83">
        <w:rPr>
          <w:rFonts w:cs="Times New Roman"/>
          <w:sz w:val="22"/>
          <w:szCs w:val="22"/>
        </w:rPr>
        <w:t xml:space="preserve"> </w:t>
      </w:r>
      <w:r w:rsidR="00B070F6" w:rsidRPr="00B94804">
        <w:rPr>
          <w:rFonts w:cs="Times New Roman"/>
          <w:sz w:val="22"/>
          <w:szCs w:val="22"/>
        </w:rPr>
        <w:t>именуем</w:t>
      </w:r>
      <w:r w:rsidR="00BB59AB">
        <w:rPr>
          <w:rFonts w:cs="Times New Roman"/>
          <w:sz w:val="22"/>
          <w:szCs w:val="22"/>
        </w:rPr>
        <w:t>ый</w:t>
      </w:r>
      <w:r w:rsidR="00B070F6" w:rsidRPr="00B94804">
        <w:rPr>
          <w:rFonts w:cs="Times New Roman"/>
          <w:sz w:val="22"/>
          <w:szCs w:val="22"/>
        </w:rPr>
        <w:t xml:space="preserve">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640D9154" w14:textId="77777777" w:rsidR="007337A1" w:rsidRPr="007337A1" w:rsidRDefault="00B070F6" w:rsidP="007337A1">
      <w:pPr>
        <w:pStyle w:val="ab"/>
        <w:numPr>
          <w:ilvl w:val="0"/>
          <w:numId w:val="2"/>
        </w:numPr>
        <w:rPr>
          <w:rFonts w:cs="Times New Roman"/>
          <w:sz w:val="22"/>
          <w:szCs w:val="22"/>
        </w:rPr>
      </w:pPr>
      <w:r w:rsidRPr="007337A1">
        <w:rPr>
          <w:rFonts w:cs="Times New Roman"/>
          <w:sz w:val="22"/>
          <w:szCs w:val="22"/>
        </w:rPr>
        <w:t xml:space="preserve">В подтверждении своего намерения принять участие в открытых торгах в форме </w:t>
      </w:r>
      <w:r w:rsidR="002021BE" w:rsidRPr="007337A1">
        <w:rPr>
          <w:rFonts w:cs="Times New Roman"/>
          <w:sz w:val="22"/>
          <w:szCs w:val="22"/>
        </w:rPr>
        <w:t xml:space="preserve">публичного предложения </w:t>
      </w:r>
      <w:r w:rsidRPr="007337A1">
        <w:rPr>
          <w:rFonts w:cs="Times New Roman"/>
          <w:sz w:val="22"/>
          <w:szCs w:val="22"/>
        </w:rPr>
        <w:t>по продаже следующего имущества:</w:t>
      </w:r>
      <w:r w:rsidR="002021BE" w:rsidRPr="007337A1">
        <w:rPr>
          <w:rFonts w:cs="Times New Roman"/>
          <w:sz w:val="22"/>
          <w:szCs w:val="22"/>
        </w:rPr>
        <w:t xml:space="preserve"> </w:t>
      </w:r>
      <w:r w:rsidR="007337A1" w:rsidRPr="007337A1">
        <w:rPr>
          <w:rFonts w:cs="Times New Roman"/>
          <w:sz w:val="22"/>
          <w:szCs w:val="22"/>
        </w:rPr>
        <w:t xml:space="preserve">Дебиторская задолженность должника ООО «УНР-524 </w:t>
      </w:r>
      <w:proofErr w:type="spellStart"/>
      <w:r w:rsidR="007337A1" w:rsidRPr="007337A1">
        <w:rPr>
          <w:rFonts w:cs="Times New Roman"/>
          <w:sz w:val="22"/>
          <w:szCs w:val="22"/>
        </w:rPr>
        <w:t>Полимертепло</w:t>
      </w:r>
      <w:proofErr w:type="spellEnd"/>
      <w:r w:rsidR="007337A1" w:rsidRPr="007337A1">
        <w:rPr>
          <w:rFonts w:cs="Times New Roman"/>
          <w:sz w:val="22"/>
          <w:szCs w:val="22"/>
        </w:rPr>
        <w:t>» основанная на определении от 04.07.2025 по делу А56-114776/2023/сд.7 о признании недействительными сделками следующие платежи, совершенные должником в пользу ООО «</w:t>
      </w:r>
      <w:proofErr w:type="spellStart"/>
      <w:r w:rsidR="007337A1" w:rsidRPr="007337A1">
        <w:rPr>
          <w:rFonts w:cs="Times New Roman"/>
          <w:sz w:val="22"/>
          <w:szCs w:val="22"/>
        </w:rPr>
        <w:t>Ньюджен</w:t>
      </w:r>
      <w:proofErr w:type="spellEnd"/>
      <w:r w:rsidR="007337A1" w:rsidRPr="007337A1">
        <w:rPr>
          <w:rFonts w:cs="Times New Roman"/>
          <w:sz w:val="22"/>
          <w:szCs w:val="22"/>
        </w:rPr>
        <w:t>»: частичный возврат займа по договору процентного займа №1/2022 от 20.01.2022 (письмо по дог. № 1 от 23.12.21 Сумма 10 000 000 руб. без налога (НДС) - платежное поручение от 16.02.2022; окончательный возврат займа по договору процентного займа №1/2022 от 20.01.2022 (письмо по дог. № 1 от 23.12.21) сумма 5 300 000 руб. Без налога (НДС) - платежное поручение от 17.02.2022; окончательный возврат займа по договору процентного займа №1/2022 от 18.01.2022 (письмо по дог. № 1 от 23.12.21) сумма 2 500 000 руб. без налога (НДС) - платежное поручение от 17.02.2022. Применить последствия недействительности в виде взыскания с ООО «</w:t>
      </w:r>
      <w:proofErr w:type="spellStart"/>
      <w:proofErr w:type="gramStart"/>
      <w:r w:rsidR="007337A1" w:rsidRPr="007337A1">
        <w:rPr>
          <w:rFonts w:cs="Times New Roman"/>
          <w:sz w:val="22"/>
          <w:szCs w:val="22"/>
        </w:rPr>
        <w:t>Ньюджен»в</w:t>
      </w:r>
      <w:proofErr w:type="spellEnd"/>
      <w:proofErr w:type="gramEnd"/>
      <w:r w:rsidR="007337A1" w:rsidRPr="007337A1">
        <w:rPr>
          <w:rFonts w:cs="Times New Roman"/>
          <w:sz w:val="22"/>
          <w:szCs w:val="22"/>
        </w:rPr>
        <w:t xml:space="preserve"> конкурсную массу ООО «Унр-524 </w:t>
      </w:r>
      <w:proofErr w:type="spellStart"/>
      <w:r w:rsidR="007337A1" w:rsidRPr="007337A1">
        <w:rPr>
          <w:rFonts w:cs="Times New Roman"/>
          <w:sz w:val="22"/>
          <w:szCs w:val="22"/>
        </w:rPr>
        <w:t>Полимертепло</w:t>
      </w:r>
      <w:proofErr w:type="spellEnd"/>
      <w:r w:rsidR="007337A1" w:rsidRPr="007337A1">
        <w:rPr>
          <w:rFonts w:cs="Times New Roman"/>
          <w:sz w:val="22"/>
          <w:szCs w:val="22"/>
        </w:rPr>
        <w:t>» 17 800 000 рублей.</w:t>
      </w:r>
    </w:p>
    <w:p w14:paraId="2E00C794" w14:textId="778D3567" w:rsidR="00B94804" w:rsidRDefault="00B94804" w:rsidP="007337A1">
      <w:pPr>
        <w:pStyle w:val="ConsNonformat"/>
        <w:ind w:left="851"/>
        <w:jc w:val="both"/>
        <w:rPr>
          <w:rFonts w:ascii="Times New Roman" w:hAnsi="Times New Roman" w:cs="Times New Roman"/>
          <w:sz w:val="22"/>
          <w:szCs w:val="22"/>
        </w:rPr>
      </w:pPr>
    </w:p>
    <w:p w14:paraId="6B2C0158" w14:textId="77777777" w:rsidR="00DA5E9A" w:rsidRPr="00DA5E9A" w:rsidRDefault="00DA5E9A" w:rsidP="00DA5E9A">
      <w:pPr>
        <w:pStyle w:val="ConsNonformat"/>
        <w:numPr>
          <w:ilvl w:val="0"/>
          <w:numId w:val="2"/>
        </w:numPr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50CDFB7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Сокращённое наименование: ИП ЕРШОВ НИКИТА ВИТАЛЬЕВИЧ</w:t>
      </w:r>
    </w:p>
    <w:p w14:paraId="0935DE8D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Полное наименование: ЕРШОВ НИКИТА ВИТАЛЬЕВИЧ (ИП)</w:t>
      </w:r>
    </w:p>
    <w:p w14:paraId="72A78F87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Адрес: УЛИЦА ДЕСАНТНИКОВ, Д. 28, КВ./ОФ. 160, Г. САНКТ - ПЕТЕРБУРГ</w:t>
      </w:r>
    </w:p>
    <w:p w14:paraId="213A12C0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ИНН: 780732067187</w:t>
      </w:r>
    </w:p>
    <w:p w14:paraId="4BEE080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Номер счёта: 40802810632280004951</w:t>
      </w:r>
    </w:p>
    <w:p w14:paraId="05B69178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Валюта: RUR</w:t>
      </w:r>
    </w:p>
    <w:p w14:paraId="47F7606A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Банк: ФИЛИАЛ "САНКТ-ПЕТЕРБУРГСКИЙ" АО "АЛЬФА-БАНК"</w:t>
      </w:r>
    </w:p>
    <w:p w14:paraId="783AA8B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 банка: 7728168971</w:t>
      </w:r>
    </w:p>
    <w:p w14:paraId="7D671EA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БИК: 044030786</w:t>
      </w:r>
    </w:p>
    <w:p w14:paraId="781043C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Корреспондентский счёт: 30101810600000000786</w:t>
      </w:r>
    </w:p>
    <w:p w14:paraId="230562B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 банка: 197348, Г. САНКТ-ПЕТЕРБУРГ, КОЛОМЯЖСКИЙ ПРОСПЕКТ, ДОМ 15, КОРПУС 2, ЛИТ. А</w:t>
      </w:r>
    </w:p>
    <w:p w14:paraId="523FE8D3" w14:textId="20A9DC15" w:rsid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 назначении платежа необходимо указывать на задаток, сведения о должнике, номере Лота.</w:t>
      </w:r>
    </w:p>
    <w:p w14:paraId="4A11FDDB" w14:textId="77777777" w:rsidR="001E6D67" w:rsidRPr="00B94804" w:rsidRDefault="001E6D67" w:rsidP="00DA5E9A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lastRenderedPageBreak/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2659FEA3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  <w:r w:rsidRPr="009F6B88">
              <w:rPr>
                <w:rFonts w:cs="Times New Roman"/>
                <w:sz w:val="22"/>
                <w:szCs w:val="22"/>
              </w:rPr>
              <w:t xml:space="preserve">Ершов Никита Витальевич (ОГРНИП: 324784700185433, ИНН: 780732067187, адрес для направления корреспонденции: 191187, г. Санкт-Петербург, а/я 7, электронная почта: ershidman@yandex.ru </w:t>
            </w:r>
          </w:p>
          <w:p w14:paraId="45BA6A59" w14:textId="77777777" w:rsidR="002C3F04" w:rsidRDefault="002C3F04">
            <w:pPr>
              <w:rPr>
                <w:rFonts w:cs="Times New Roman"/>
                <w:sz w:val="22"/>
                <w:szCs w:val="22"/>
              </w:rPr>
            </w:pPr>
          </w:p>
          <w:p w14:paraId="5D7F174D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Сокращённое наименование: ИП ЕРШОВ НИКИТА ВИТАЛЬЕВИЧ</w:t>
            </w:r>
          </w:p>
          <w:p w14:paraId="6FADD0A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Полное наименование: ЕРШОВ НИКИТА ВИТАЛЬЕВИЧ (ИП)</w:t>
            </w:r>
          </w:p>
          <w:p w14:paraId="7A2A247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Адрес: УЛИЦА ДЕСАНТНИКОВ, Д. 28, КВ./ОФ. 160, Г. САНКТ - ПЕТЕРБУРГ</w:t>
            </w:r>
          </w:p>
          <w:p w14:paraId="3DC5602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ИНН: 780732067187</w:t>
            </w:r>
          </w:p>
          <w:p w14:paraId="580705FF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Номер счёта: 40802810632280004951</w:t>
            </w:r>
          </w:p>
          <w:p w14:paraId="207DE03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Валюта: RUR</w:t>
            </w:r>
          </w:p>
          <w:p w14:paraId="180EF932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Банк: ФИЛИАЛ "САНКТ-ПЕТЕРБУРГСКИЙ" АО "АЛЬФА-БАНК"</w:t>
            </w:r>
          </w:p>
          <w:p w14:paraId="117A9F86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 банка: 7728168971</w:t>
            </w:r>
          </w:p>
          <w:p w14:paraId="28469F8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БИК: 044030786</w:t>
            </w:r>
          </w:p>
          <w:p w14:paraId="38632C07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Корреспондентский счёт: 30101810600000000786</w:t>
            </w:r>
          </w:p>
          <w:p w14:paraId="4A64CA07" w14:textId="4F526A89" w:rsid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 банка: 197348, Г. САНКТ-ПЕТЕРБУРГ, КОЛОМЯЖСКИЙ ПРОСПЕКТ, ДОМ 15, КОРПУС 2, ЛИТ. А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0C07E9A7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</w:p>
          <w:p w14:paraId="2F2DB0D2" w14:textId="1CABB133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r w:rsidR="00BB59AB">
              <w:rPr>
                <w:rFonts w:cs="Times New Roman"/>
                <w:sz w:val="22"/>
                <w:szCs w:val="22"/>
              </w:rPr>
              <w:t>ИП Ершов Н.В</w:t>
            </w:r>
            <w:r w:rsidR="00D33E83">
              <w:rPr>
                <w:rFonts w:cs="Times New Roman"/>
                <w:sz w:val="22"/>
                <w:szCs w:val="22"/>
              </w:rPr>
              <w:t>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890A5" w14:textId="77777777" w:rsidR="00A75F40" w:rsidRDefault="00A75F40">
      <w:r>
        <w:separator/>
      </w:r>
    </w:p>
  </w:endnote>
  <w:endnote w:type="continuationSeparator" w:id="0">
    <w:p w14:paraId="66943F33" w14:textId="77777777" w:rsidR="00A75F40" w:rsidRDefault="00A75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32BE5" w14:textId="77777777" w:rsidR="00A75F40" w:rsidRDefault="00A75F40">
      <w:r>
        <w:separator/>
      </w:r>
    </w:p>
  </w:footnote>
  <w:footnote w:type="continuationSeparator" w:id="0">
    <w:p w14:paraId="72C8753F" w14:textId="77777777" w:rsidR="00A75F40" w:rsidRDefault="00A75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0BEA65C2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8B48D40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B2E1948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5201B94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838600E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96ECB38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F848B28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2E8A61E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9CC8938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0BEA65C2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8B48D40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B2E1948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5201B94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838600E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96ECB38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F848B28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2E8A61E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9CC8938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104A7C"/>
    <w:rsid w:val="00121E83"/>
    <w:rsid w:val="00142E9C"/>
    <w:rsid w:val="001506A1"/>
    <w:rsid w:val="001B68B3"/>
    <w:rsid w:val="001E6D67"/>
    <w:rsid w:val="002021BE"/>
    <w:rsid w:val="00215E0F"/>
    <w:rsid w:val="002C3F04"/>
    <w:rsid w:val="00477CE8"/>
    <w:rsid w:val="004F7798"/>
    <w:rsid w:val="00550F23"/>
    <w:rsid w:val="00583975"/>
    <w:rsid w:val="006B4F67"/>
    <w:rsid w:val="006B7354"/>
    <w:rsid w:val="007150F5"/>
    <w:rsid w:val="007337A1"/>
    <w:rsid w:val="00777A2D"/>
    <w:rsid w:val="00803668"/>
    <w:rsid w:val="0080692E"/>
    <w:rsid w:val="00855619"/>
    <w:rsid w:val="00897A7C"/>
    <w:rsid w:val="008D7D19"/>
    <w:rsid w:val="008F33F4"/>
    <w:rsid w:val="00944727"/>
    <w:rsid w:val="00950C6C"/>
    <w:rsid w:val="009F6B88"/>
    <w:rsid w:val="00A22D7C"/>
    <w:rsid w:val="00A23198"/>
    <w:rsid w:val="00A75F40"/>
    <w:rsid w:val="00A82395"/>
    <w:rsid w:val="00B070F6"/>
    <w:rsid w:val="00B94804"/>
    <w:rsid w:val="00BB59AB"/>
    <w:rsid w:val="00C07F60"/>
    <w:rsid w:val="00C2381D"/>
    <w:rsid w:val="00CB7A24"/>
    <w:rsid w:val="00D33E83"/>
    <w:rsid w:val="00DA5E9A"/>
    <w:rsid w:val="00E461B4"/>
    <w:rsid w:val="00E705EC"/>
    <w:rsid w:val="00E70CDB"/>
    <w:rsid w:val="00EB19A5"/>
    <w:rsid w:val="00EB5D71"/>
    <w:rsid w:val="00F55D0F"/>
    <w:rsid w:val="00F81E3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  <w:style w:type="paragraph" w:styleId="a7">
    <w:name w:val="header"/>
    <w:basedOn w:val="a"/>
    <w:link w:val="a8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b">
    <w:name w:val="List Paragraph"/>
    <w:basedOn w:val="a"/>
    <w:uiPriority w:val="34"/>
    <w:qFormat/>
    <w:rsid w:val="007337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Алексей Маркевич</cp:lastModifiedBy>
  <cp:revision>2</cp:revision>
  <dcterms:created xsi:type="dcterms:W3CDTF">2025-10-29T15:20:00Z</dcterms:created>
  <dcterms:modified xsi:type="dcterms:W3CDTF">2025-10-29T15:20:00Z</dcterms:modified>
</cp:coreProperties>
</file>