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1EC0" w14:textId="77777777" w:rsidR="00BF3DF1" w:rsidRDefault="00000000" w:rsidP="001C4027">
      <w:pPr>
        <w:tabs>
          <w:tab w:val="left" w:pos="3974"/>
        </w:tabs>
        <w:jc w:val="center"/>
      </w:pPr>
      <w:r>
        <w:rPr>
          <w:b/>
        </w:rPr>
        <w:t>ДОГОВОР О</w:t>
      </w:r>
      <w:r>
        <w:rPr>
          <w:b/>
          <w:spacing w:val="-2"/>
        </w:rPr>
        <w:t xml:space="preserve"> </w:t>
      </w:r>
      <w:r>
        <w:rPr>
          <w:b/>
        </w:rPr>
        <w:t>ЗАДАТКЕ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1"/>
        </w:rPr>
        <w:t xml:space="preserve"> </w:t>
      </w:r>
      <w:r>
        <w:rPr>
          <w:u w:val="single"/>
        </w:rPr>
        <w:tab/>
      </w:r>
    </w:p>
    <w:p w14:paraId="72098029" w14:textId="1BE4F959" w:rsidR="00BF3DF1" w:rsidRDefault="00000000" w:rsidP="001C4027">
      <w:pPr>
        <w:pStyle w:val="a3"/>
        <w:tabs>
          <w:tab w:val="left" w:pos="7416"/>
          <w:tab w:val="left" w:pos="8734"/>
        </w:tabs>
        <w:ind w:left="0"/>
      </w:pPr>
      <w:r>
        <w:t>г.</w:t>
      </w:r>
      <w:r>
        <w:rPr>
          <w:spacing w:val="-3"/>
        </w:rPr>
        <w:t xml:space="preserve"> </w:t>
      </w:r>
      <w:r w:rsidR="001C4027">
        <w:t>Москва</w:t>
      </w:r>
      <w:proofErr w:type="gramStart"/>
      <w:r>
        <w:tab/>
        <w:t>«</w:t>
      </w:r>
      <w:r>
        <w:rPr>
          <w:spacing w:val="80"/>
          <w:w w:val="150"/>
          <w:u w:val="single"/>
        </w:rPr>
        <w:t xml:space="preserve">  </w:t>
      </w:r>
      <w:proofErr w:type="gramEnd"/>
      <w:r>
        <w:t xml:space="preserve">» </w:t>
      </w:r>
      <w:r>
        <w:rPr>
          <w:u w:val="single"/>
        </w:rPr>
        <w:tab/>
      </w:r>
      <w:r>
        <w:t>202</w:t>
      </w:r>
      <w:r w:rsidR="00593023">
        <w:t>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5697F4E5" w14:textId="3A4BFD32" w:rsidR="00BF3DF1" w:rsidRDefault="003B66F4" w:rsidP="001C4027">
      <w:pPr>
        <w:ind w:firstLine="540"/>
        <w:jc w:val="both"/>
      </w:pPr>
      <w:r w:rsidRPr="003B66F4">
        <w:rPr>
          <w:rFonts w:eastAsia="Calibri"/>
          <w:b/>
        </w:rPr>
        <w:t>ООО «ПУЖКХ Островецкое» (ИНН 5040087487, ОГРН 1085040007359, адрес: 140125, Московская обл., г. Раменское, д. Островцы, ул. Подмосковная, д. 5, корп. 2, пом. 1)</w:t>
      </w:r>
      <w:r w:rsidR="001C4027" w:rsidRPr="00524AA5">
        <w:rPr>
          <w:rFonts w:eastAsia="Calibri"/>
          <w:b/>
        </w:rPr>
        <w:t xml:space="preserve"> </w:t>
      </w:r>
      <w:r w:rsidR="001C4027" w:rsidRPr="00524AA5">
        <w:rPr>
          <w:rFonts w:eastAsia="Calibri"/>
        </w:rPr>
        <w:t>в лице конкурсного управляющего Федоткина Антона Андреевича (ИНН 519090286887, СНИЛС 094-347-553 93, контактный телефон +79816836711, электронная</w:t>
      </w:r>
      <w:r w:rsidR="001C4027" w:rsidRPr="007A3F2E">
        <w:rPr>
          <w:rFonts w:eastAsia="Calibri"/>
        </w:rPr>
        <w:t xml:space="preserve"> почта  fedotkinanton@gmail.com, почтовый адрес 191119, Санкт-Петербург, а/я 100) - члена Ассоциации СРО «МЦПУ» (ОГРН 1027743016652, ИНН 7743069037, место нахождения: </w:t>
      </w:r>
      <w:r w:rsidR="001C4027" w:rsidRPr="002B4E48">
        <w:rPr>
          <w:rFonts w:eastAsia="Calibri"/>
        </w:rPr>
        <w:t>119048, г. Москва, вн.тер.г. муниципальный округ Хамовники, ул. Трубецкая, д. 12, помещ. 17/1</w:t>
      </w:r>
      <w:r w:rsidR="001C4027">
        <w:rPr>
          <w:rFonts w:eastAsia="Calibri"/>
        </w:rPr>
        <w:t>)</w:t>
      </w:r>
      <w:r w:rsidR="001C4027" w:rsidRPr="005A4CF8">
        <w:rPr>
          <w:rFonts w:eastAsia="Calibri"/>
        </w:rPr>
        <w:t xml:space="preserve">, действующего на основании </w:t>
      </w:r>
      <w:r>
        <w:rPr>
          <w:rFonts w:eastAsia="Calibri"/>
        </w:rPr>
        <w:t xml:space="preserve">Определения </w:t>
      </w:r>
      <w:r w:rsidRPr="00E35FCB">
        <w:rPr>
          <w:sz w:val="20"/>
          <w:szCs w:val="20"/>
        </w:rPr>
        <w:t>Арбитражного суда Московской области от 07.07.2022</w:t>
      </w:r>
      <w:r>
        <w:rPr>
          <w:sz w:val="20"/>
          <w:szCs w:val="20"/>
        </w:rPr>
        <w:t xml:space="preserve">г. по делу </w:t>
      </w:r>
      <w:r w:rsidRPr="00E35FCB">
        <w:rPr>
          <w:sz w:val="20"/>
          <w:szCs w:val="20"/>
        </w:rPr>
        <w:t>№ А41-102173/19</w:t>
      </w:r>
      <w:r w:rsidR="00000000">
        <w:rPr>
          <w:color w:val="000000"/>
        </w:rPr>
        <w:t>, именуемый в дальнейшем «</w:t>
      </w:r>
      <w:r w:rsidR="00000000">
        <w:rPr>
          <w:b/>
          <w:color w:val="000000"/>
        </w:rPr>
        <w:t>Организатор Торгов</w:t>
      </w:r>
      <w:r w:rsidR="00000000">
        <w:rPr>
          <w:color w:val="000000"/>
        </w:rPr>
        <w:t>», с одной стороны, и</w:t>
      </w:r>
    </w:p>
    <w:p w14:paraId="1E9ADF84" w14:textId="7586833C" w:rsidR="00BF3DF1" w:rsidRDefault="00000000" w:rsidP="001C4027">
      <w:pPr>
        <w:pStyle w:val="a3"/>
        <w:tabs>
          <w:tab w:val="left" w:pos="4333"/>
        </w:tabs>
        <w:ind w:left="0" w:firstLine="540"/>
      </w:pPr>
      <w:r>
        <w:rPr>
          <w:u w:val="single"/>
        </w:rPr>
        <w:tab/>
      </w:r>
      <w:r>
        <w:t>присоединившийся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договору,</w:t>
      </w:r>
      <w:r>
        <w:rPr>
          <w:spacing w:val="-3"/>
        </w:rPr>
        <w:t xml:space="preserve"> </w:t>
      </w:r>
      <w:r>
        <w:t>именуемый в</w:t>
      </w:r>
      <w:r>
        <w:rPr>
          <w:spacing w:val="48"/>
        </w:rPr>
        <w:t xml:space="preserve"> </w:t>
      </w:r>
      <w:r>
        <w:t>дальнейшем</w:t>
      </w:r>
      <w:r>
        <w:rPr>
          <w:spacing w:val="51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50"/>
        </w:rPr>
        <w:t xml:space="preserve"> </w:t>
      </w:r>
      <w:r>
        <w:t>претендент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торгах</w:t>
      </w:r>
      <w:r>
        <w:rPr>
          <w:spacing w:val="51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продаже</w:t>
      </w:r>
      <w:r>
        <w:rPr>
          <w:spacing w:val="52"/>
        </w:rPr>
        <w:t xml:space="preserve"> </w:t>
      </w:r>
      <w:r>
        <w:rPr>
          <w:spacing w:val="-2"/>
        </w:rPr>
        <w:t>имущества</w:t>
      </w:r>
    </w:p>
    <w:p w14:paraId="367D9B21" w14:textId="77777777" w:rsidR="00BF3DF1" w:rsidRDefault="00000000" w:rsidP="001C4027">
      <w:pPr>
        <w:pStyle w:val="a3"/>
        <w:tabs>
          <w:tab w:val="left" w:pos="2034"/>
        </w:tabs>
        <w:ind w:left="0"/>
      </w:pPr>
      <w:r>
        <w:rPr>
          <w:u w:val="single"/>
        </w:rPr>
        <w:tab/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Должник</w:t>
      </w:r>
      <w:proofErr w:type="gramStart"/>
      <w:r>
        <w:t>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rPr>
          <w:spacing w:val="-2"/>
        </w:rPr>
        <w:t>стороны</w:t>
      </w:r>
      <w:proofErr w:type="gramEnd"/>
      <w:r>
        <w:rPr>
          <w:spacing w:val="-2"/>
        </w:rPr>
        <w:t>,</w:t>
      </w:r>
    </w:p>
    <w:p w14:paraId="0BB5021B" w14:textId="77777777" w:rsidR="00BF3DF1" w:rsidRDefault="00000000" w:rsidP="001C4027">
      <w:pPr>
        <w:ind w:firstLine="540"/>
        <w:jc w:val="both"/>
        <w:rPr>
          <w:b/>
        </w:rPr>
      </w:pPr>
      <w:r>
        <w:rPr>
          <w:b/>
        </w:rPr>
        <w:t xml:space="preserve">Общество с ограниченной ответственностью «Балтийская электронная площадка» </w:t>
      </w:r>
      <w:r>
        <w:t xml:space="preserve">(ИНН 7810596232, адрес: 197022, г. Санкт-Петербург, ул. Профессора Попова, д. 23, литер В, помещение 51Н,5Н), именуемое в дальнейшем </w:t>
      </w:r>
      <w:r>
        <w:rPr>
          <w:b/>
        </w:rPr>
        <w:t>«Оператор электронной площадки»,</w:t>
      </w:r>
    </w:p>
    <w:p w14:paraId="3A1E735E" w14:textId="77777777" w:rsidR="00BF3DF1" w:rsidRDefault="00000000" w:rsidP="001C4027">
      <w:pPr>
        <w:pStyle w:val="a3"/>
        <w:ind w:left="0" w:firstLine="540"/>
      </w:pPr>
      <w:r>
        <w:t xml:space="preserve">именуемые совместно </w:t>
      </w:r>
      <w:r>
        <w:rPr>
          <w:b/>
        </w:rPr>
        <w:t>«Стороны»</w:t>
      </w:r>
      <w:r>
        <w:t xml:space="preserve">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3D3CA169" w14:textId="1B3A6A67" w:rsidR="00BF3DF1" w:rsidRDefault="00000000" w:rsidP="001C4027">
      <w:pPr>
        <w:pStyle w:val="a5"/>
        <w:numPr>
          <w:ilvl w:val="0"/>
          <w:numId w:val="1"/>
        </w:numPr>
        <w:tabs>
          <w:tab w:val="left" w:pos="751"/>
          <w:tab w:val="left" w:pos="2635"/>
          <w:tab w:val="left" w:pos="3265"/>
          <w:tab w:val="left" w:pos="7250"/>
          <w:tab w:val="left" w:pos="9694"/>
        </w:tabs>
        <w:ind w:left="0" w:firstLine="528"/>
        <w:jc w:val="both"/>
      </w:pPr>
      <w:r>
        <w:t>В соответствии с условиями Договора Претендент на участие в торгах по продаже имущества Должника</w:t>
      </w:r>
      <w:r>
        <w:rPr>
          <w:spacing w:val="40"/>
        </w:rPr>
        <w:t xml:space="preserve"> </w:t>
      </w:r>
      <w:r>
        <w:t>включенного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Лота</w:t>
      </w:r>
      <w:r>
        <w:rPr>
          <w:spacing w:val="40"/>
        </w:rPr>
        <w:t xml:space="preserve"> </w:t>
      </w:r>
      <w:r w:rsidR="00593023">
        <w:rPr>
          <w:spacing w:val="40"/>
        </w:rPr>
        <w:t>№</w:t>
      </w:r>
      <w:r w:rsidR="00593023">
        <w:t>1</w:t>
      </w:r>
      <w:r>
        <w:t>,</w:t>
      </w:r>
      <w:r>
        <w:rPr>
          <w:spacing w:val="40"/>
        </w:rPr>
        <w:t xml:space="preserve"> </w:t>
      </w:r>
      <w:r>
        <w:t>проводимых</w:t>
      </w:r>
      <w:r>
        <w:rPr>
          <w:spacing w:val="39"/>
        </w:rPr>
        <w:t xml:space="preserve"> </w:t>
      </w:r>
      <w:r w:rsidR="001C4027">
        <w:rPr>
          <w:b/>
          <w:bCs/>
          <w:u w:val="single"/>
        </w:rPr>
        <w:t>19.05.2025</w:t>
      </w:r>
      <w:r w:rsidR="00593023">
        <w:rPr>
          <w:u w:val="single"/>
        </w:rPr>
        <w:t>.</w:t>
      </w:r>
      <w:r>
        <w:rPr>
          <w:spacing w:val="-14"/>
        </w:rPr>
        <w:t xml:space="preserve"> </w:t>
      </w:r>
      <w:r w:rsidR="00593023">
        <w:t>с 1</w:t>
      </w:r>
      <w:r w:rsidR="001C4027">
        <w:t>0</w:t>
      </w:r>
      <w:r w:rsidR="00593023">
        <w:t xml:space="preserve">.00 </w:t>
      </w:r>
      <w:r>
        <w:t>(далее – Торги), объявление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опубликовано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газете</w:t>
      </w:r>
      <w:r>
        <w:rPr>
          <w:spacing w:val="40"/>
        </w:rPr>
        <w:t xml:space="preserve"> </w:t>
      </w:r>
      <w:r>
        <w:t>«Коммерсантъ»</w:t>
      </w:r>
      <w:r>
        <w:rPr>
          <w:spacing w:val="40"/>
        </w:rPr>
        <w:t xml:space="preserve"> </w:t>
      </w:r>
      <w:r>
        <w:t>№</w:t>
      </w:r>
      <w:r>
        <w:rPr>
          <w:spacing w:val="93"/>
        </w:rPr>
        <w:t xml:space="preserve"> </w:t>
      </w:r>
      <w:r>
        <w:rPr>
          <w:spacing w:val="326"/>
          <w:u w:val="single"/>
        </w:rPr>
        <w:t xml:space="preserve"> </w:t>
      </w:r>
      <w:r>
        <w:rPr>
          <w:spacing w:val="42"/>
        </w:rPr>
        <w:t xml:space="preserve"> </w:t>
      </w:r>
      <w:proofErr w:type="gramStart"/>
      <w:r>
        <w:t>от</w:t>
      </w:r>
      <w:r>
        <w:rPr>
          <w:spacing w:val="90"/>
        </w:rPr>
        <w:t xml:space="preserve"> </w:t>
      </w:r>
      <w:r>
        <w:rPr>
          <w:spacing w:val="90"/>
          <w:u w:val="single"/>
        </w:rPr>
        <w:t xml:space="preserve"> </w:t>
      </w:r>
      <w:r>
        <w:rPr>
          <w:u w:val="single"/>
        </w:rPr>
        <w:t>.</w:t>
      </w:r>
      <w:proofErr w:type="gramEnd"/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.</w:t>
      </w:r>
      <w:r>
        <w:rPr>
          <w:spacing w:val="386"/>
          <w:u w:val="single"/>
        </w:rPr>
        <w:t xml:space="preserve"> </w:t>
      </w:r>
      <w:r>
        <w:rPr>
          <w:spacing w:val="90"/>
        </w:rPr>
        <w:t xml:space="preserve"> </w:t>
      </w:r>
      <w:r>
        <w:t>г., объявление</w:t>
      </w:r>
      <w:r>
        <w:rPr>
          <w:spacing w:val="80"/>
          <w:w w:val="150"/>
        </w:rPr>
        <w:t xml:space="preserve"> </w:t>
      </w:r>
      <w:r>
        <w:t>№</w:t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перечисляет</w:t>
      </w:r>
      <w:r>
        <w:rPr>
          <w:spacing w:val="80"/>
          <w:w w:val="150"/>
        </w:rPr>
        <w:t xml:space="preserve"> </w:t>
      </w:r>
      <w:r>
        <w:t>денежные</w:t>
      </w:r>
      <w:r>
        <w:rPr>
          <w:spacing w:val="80"/>
          <w:w w:val="150"/>
        </w:rPr>
        <w:t xml:space="preserve"> </w:t>
      </w:r>
      <w:r>
        <w:t>средства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размере</w:t>
      </w:r>
      <w:r>
        <w:rPr>
          <w:spacing w:val="188"/>
        </w:rPr>
        <w:t xml:space="preserve"> </w:t>
      </w:r>
      <w:r w:rsidR="001C4027">
        <w:rPr>
          <w:b/>
          <w:bCs/>
          <w:u w:val="single"/>
        </w:rPr>
        <w:t xml:space="preserve">20% от начальной стоимости </w:t>
      </w:r>
      <w:r w:rsidR="001C4027" w:rsidRPr="003B66F4">
        <w:rPr>
          <w:b/>
          <w:bCs/>
          <w:u w:val="single"/>
        </w:rPr>
        <w:t>лота</w:t>
      </w:r>
      <w:r w:rsidRPr="003B66F4">
        <w:rPr>
          <w:b/>
          <w:bCs/>
          <w:u w:val="single"/>
        </w:rPr>
        <w:t xml:space="preserve"> </w:t>
      </w:r>
      <w:r w:rsidR="003B66F4" w:rsidRPr="003B66F4">
        <w:rPr>
          <w:b/>
          <w:bCs/>
          <w:u w:val="single"/>
        </w:rPr>
        <w:t xml:space="preserve">на </w:t>
      </w:r>
      <w:r w:rsidR="003B66F4">
        <w:rPr>
          <w:b/>
          <w:bCs/>
          <w:u w:val="single"/>
        </w:rPr>
        <w:t xml:space="preserve">текущем </w:t>
      </w:r>
      <w:r w:rsidR="003B66F4" w:rsidRPr="003B66F4">
        <w:rPr>
          <w:b/>
          <w:bCs/>
          <w:u w:val="single"/>
        </w:rPr>
        <w:t>этапе торгов</w:t>
      </w:r>
      <w:r w:rsidR="003B66F4">
        <w:rPr>
          <w:b/>
          <w:bCs/>
          <w:u w:val="single"/>
        </w:rPr>
        <w:t xml:space="preserve"> </w:t>
      </w:r>
      <w:r>
        <w:t>(НДС не облагается) (далее – «Задаток») на расчетный счет Оператора электронной площадки, указанный в п. 1.1 Договора. Задаток</w:t>
      </w:r>
      <w:r>
        <w:rPr>
          <w:spacing w:val="80"/>
          <w:w w:val="150"/>
        </w:rPr>
        <w:t xml:space="preserve"> </w:t>
      </w:r>
      <w:r>
        <w:t>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5A08FED4" w14:textId="77777777" w:rsidR="00BF3DF1" w:rsidRDefault="00000000" w:rsidP="001C4027">
      <w:pPr>
        <w:pStyle w:val="a5"/>
        <w:numPr>
          <w:ilvl w:val="1"/>
          <w:numId w:val="1"/>
        </w:numPr>
        <w:tabs>
          <w:tab w:val="left" w:pos="951"/>
        </w:tabs>
        <w:ind w:left="0" w:firstLine="540"/>
        <w:jc w:val="both"/>
      </w:pPr>
      <w:r>
        <w:t xml:space="preserve">Реквизиты счета для перечисления Задатка: получатель — ООО «Балтийская электронная </w:t>
      </w:r>
      <w:proofErr w:type="gramStart"/>
      <w:r>
        <w:t>площадка»</w:t>
      </w:r>
      <w:r>
        <w:rPr>
          <w:spacing w:val="62"/>
        </w:rPr>
        <w:t xml:space="preserve">  </w:t>
      </w:r>
      <w:r>
        <w:t>(ИНН</w:t>
      </w:r>
      <w:r>
        <w:rPr>
          <w:spacing w:val="63"/>
        </w:rPr>
        <w:t xml:space="preserve">  </w:t>
      </w:r>
      <w:r>
        <w:t>7810596232,</w:t>
      </w:r>
      <w:r>
        <w:rPr>
          <w:spacing w:val="63"/>
        </w:rPr>
        <w:t xml:space="preserve">  </w:t>
      </w:r>
      <w:r>
        <w:t>КПП</w:t>
      </w:r>
      <w:proofErr w:type="gramEnd"/>
      <w:r>
        <w:rPr>
          <w:spacing w:val="63"/>
        </w:rPr>
        <w:t xml:space="preserve">  </w:t>
      </w:r>
      <w:r>
        <w:t>781301001</w:t>
      </w:r>
      <w:proofErr w:type="gramStart"/>
      <w:r>
        <w:t>),</w:t>
      </w:r>
      <w:r>
        <w:rPr>
          <w:spacing w:val="63"/>
        </w:rPr>
        <w:t xml:space="preserve">  </w:t>
      </w:r>
      <w:r>
        <w:t>р</w:t>
      </w:r>
      <w:proofErr w:type="gramEnd"/>
      <w:r>
        <w:t>/</w:t>
      </w:r>
      <w:proofErr w:type="gramStart"/>
      <w:r>
        <w:t>с</w:t>
      </w:r>
      <w:r>
        <w:rPr>
          <w:spacing w:val="64"/>
        </w:rPr>
        <w:t xml:space="preserve">  </w:t>
      </w:r>
      <w:r>
        <w:t>40702810212010610457</w:t>
      </w:r>
      <w:proofErr w:type="gramEnd"/>
      <w:r>
        <w:rPr>
          <w:spacing w:val="63"/>
        </w:rPr>
        <w:t xml:space="preserve">  </w:t>
      </w:r>
      <w:proofErr w:type="gramStart"/>
      <w:r>
        <w:t>в</w:t>
      </w:r>
      <w:r>
        <w:rPr>
          <w:spacing w:val="62"/>
        </w:rPr>
        <w:t xml:space="preserve">  </w:t>
      </w:r>
      <w:r>
        <w:t>Филиале</w:t>
      </w:r>
      <w:proofErr w:type="gramEnd"/>
    </w:p>
    <w:p w14:paraId="2624E202" w14:textId="77777777" w:rsidR="00BF3DF1" w:rsidRDefault="00000000" w:rsidP="001C4027">
      <w:pPr>
        <w:pStyle w:val="a3"/>
        <w:ind w:left="0"/>
      </w:pPr>
      <w:r>
        <w:t>«Корпоративный»</w:t>
      </w:r>
      <w:r>
        <w:rPr>
          <w:spacing w:val="-6"/>
        </w:rPr>
        <w:t xml:space="preserve"> </w:t>
      </w:r>
      <w:r>
        <w:t>ПАО</w:t>
      </w:r>
      <w:r>
        <w:rPr>
          <w:spacing w:val="-7"/>
        </w:rPr>
        <w:t xml:space="preserve"> </w:t>
      </w:r>
      <w:r>
        <w:t>«Совкомбанк»,</w:t>
      </w:r>
      <w:r>
        <w:rPr>
          <w:spacing w:val="-6"/>
        </w:rPr>
        <w:t xml:space="preserve"> </w:t>
      </w:r>
      <w:r>
        <w:t>к/с</w:t>
      </w:r>
      <w:r>
        <w:rPr>
          <w:spacing w:val="-6"/>
        </w:rPr>
        <w:t xml:space="preserve"> </w:t>
      </w:r>
      <w:r>
        <w:t>30101810445250000360,</w:t>
      </w:r>
      <w:r>
        <w:rPr>
          <w:spacing w:val="-9"/>
        </w:rPr>
        <w:t xml:space="preserve"> </w:t>
      </w:r>
      <w:r>
        <w:t>БИК</w:t>
      </w:r>
      <w:r>
        <w:rPr>
          <w:spacing w:val="-7"/>
        </w:rPr>
        <w:t xml:space="preserve"> </w:t>
      </w:r>
      <w:r>
        <w:rPr>
          <w:spacing w:val="-2"/>
        </w:rPr>
        <w:t>044525360.</w:t>
      </w:r>
    </w:p>
    <w:p w14:paraId="6FFF3C24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761"/>
        </w:tabs>
        <w:ind w:left="0" w:hanging="220"/>
        <w:jc w:val="both"/>
      </w:pPr>
      <w:r>
        <w:t>Задаток</w:t>
      </w:r>
      <w:r>
        <w:rPr>
          <w:spacing w:val="-7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внесенным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суммы</w:t>
      </w:r>
      <w:r>
        <w:rPr>
          <w:spacing w:val="-4"/>
        </w:rPr>
        <w:t xml:space="preserve"> </w:t>
      </w:r>
      <w:r>
        <w:t>Задатка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rPr>
          <w:spacing w:val="-2"/>
        </w:rPr>
        <w:t>счет.</w:t>
      </w:r>
    </w:p>
    <w:p w14:paraId="2DB333FB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770"/>
        </w:tabs>
        <w:ind w:left="0" w:firstLine="540"/>
        <w:jc w:val="both"/>
      </w:pPr>
      <w:r>
        <w:t>В случае, если сумма Задатка не зачислена на расчетный счет, указанный в п. 1.1 Договора в срок до даты окончания представления заявок на участие в торгах, Претендент не допускается к участию в Торгах. Представление Претендентом платежных документов с отметкой банка при этом</w:t>
      </w:r>
      <w:r>
        <w:rPr>
          <w:spacing w:val="40"/>
        </w:rPr>
        <w:t xml:space="preserve"> </w:t>
      </w:r>
      <w:r>
        <w:t>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EDDE43F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780"/>
        </w:tabs>
        <w:ind w:left="0" w:firstLine="540"/>
        <w:jc w:val="both"/>
      </w:pPr>
      <w:r>
        <w:t>С момента зачисления Задатка на расчетный счет, указанный в п. 1.1 Договора, Претендент</w:t>
      </w:r>
      <w:r>
        <w:rPr>
          <w:spacing w:val="40"/>
        </w:rPr>
        <w:t xml:space="preserve"> </w:t>
      </w:r>
      <w:r>
        <w:t>не вправе требовать от Организатора Торгов и Оператора электронной площадки возврата Задатка или его перечисления на иной счет, кроме как в указанных ниже случаях.</w:t>
      </w:r>
    </w:p>
    <w:p w14:paraId="318A2A57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883"/>
        </w:tabs>
        <w:ind w:left="0" w:firstLine="540"/>
        <w:jc w:val="both"/>
      </w:pPr>
      <w:r>
        <w:t xml:space="preserve">На денежные средства, перечисленные в соответствии с Договором, проценты не </w:t>
      </w:r>
      <w:r>
        <w:rPr>
          <w:spacing w:val="-2"/>
        </w:rPr>
        <w:t>начисляются.</w:t>
      </w:r>
    </w:p>
    <w:p w14:paraId="1C872333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761"/>
        </w:tabs>
        <w:ind w:left="0" w:hanging="220"/>
        <w:jc w:val="both"/>
      </w:pPr>
      <w:r>
        <w:t>Исполнение</w:t>
      </w:r>
      <w:r>
        <w:rPr>
          <w:spacing w:val="-8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внесению</w:t>
      </w:r>
      <w:r>
        <w:rPr>
          <w:spacing w:val="-6"/>
        </w:rPr>
        <w:t xml:space="preserve"> </w:t>
      </w:r>
      <w:r>
        <w:t>Задатка</w:t>
      </w:r>
      <w:r>
        <w:rPr>
          <w:spacing w:val="-6"/>
        </w:rPr>
        <w:t xml:space="preserve"> </w:t>
      </w:r>
      <w:r>
        <w:t>третьими</w:t>
      </w:r>
      <w:r>
        <w:rPr>
          <w:spacing w:val="-5"/>
        </w:rPr>
        <w:t xml:space="preserve"> </w:t>
      </w:r>
      <w:r>
        <w:t>лицами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допускается.</w:t>
      </w:r>
    </w:p>
    <w:p w14:paraId="075E1BF8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761"/>
        </w:tabs>
        <w:ind w:left="0" w:hanging="220"/>
        <w:jc w:val="both"/>
      </w:pPr>
      <w:r>
        <w:t>Сроки</w:t>
      </w:r>
      <w:r>
        <w:rPr>
          <w:spacing w:val="-4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внесенного</w:t>
      </w:r>
      <w:r>
        <w:rPr>
          <w:spacing w:val="-4"/>
        </w:rPr>
        <w:t xml:space="preserve"> </w:t>
      </w:r>
      <w:r>
        <w:rPr>
          <w:spacing w:val="-2"/>
        </w:rPr>
        <w:t>Претендентом:</w:t>
      </w:r>
    </w:p>
    <w:p w14:paraId="4063B4A9" w14:textId="77777777" w:rsidR="00BF3DF1" w:rsidRDefault="00000000" w:rsidP="001C4027">
      <w:pPr>
        <w:pStyle w:val="a5"/>
        <w:numPr>
          <w:ilvl w:val="1"/>
          <w:numId w:val="1"/>
        </w:numPr>
        <w:tabs>
          <w:tab w:val="left" w:pos="955"/>
        </w:tabs>
        <w:ind w:left="0" w:firstLine="540"/>
        <w:jc w:val="both"/>
      </w:pPr>
      <w:r>
        <w:t>В случае если Претендент не будет допущен к участию в Торгах, Оператор электронной площадки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C16A0BE" w14:textId="77777777" w:rsidR="00BF3DF1" w:rsidRDefault="00000000" w:rsidP="001C4027">
      <w:pPr>
        <w:pStyle w:val="a5"/>
        <w:numPr>
          <w:ilvl w:val="1"/>
          <w:numId w:val="1"/>
        </w:numPr>
        <w:tabs>
          <w:tab w:val="left" w:pos="929"/>
        </w:tabs>
        <w:ind w:left="0" w:firstLine="540"/>
        <w:jc w:val="both"/>
      </w:pPr>
      <w:r>
        <w:t>В случае если Претендент участвовал в Торгах</w:t>
      </w:r>
      <w:r>
        <w:rPr>
          <w:spacing w:val="-1"/>
        </w:rPr>
        <w:t xml:space="preserve"> </w:t>
      </w:r>
      <w:r>
        <w:t>и не признан победителем Торгов, Оператор электронной площадки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B2181B3" w14:textId="77777777" w:rsidR="00BF3DF1" w:rsidRDefault="00000000" w:rsidP="001C4027">
      <w:pPr>
        <w:pStyle w:val="a5"/>
        <w:numPr>
          <w:ilvl w:val="1"/>
          <w:numId w:val="1"/>
        </w:numPr>
        <w:tabs>
          <w:tab w:val="left" w:pos="953"/>
        </w:tabs>
        <w:ind w:left="0" w:firstLine="540"/>
        <w:jc w:val="both"/>
      </w:pPr>
      <w:r>
        <w:t>В случае признания Торгов несостоявшимися Оператор электронной площадки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F798059" w14:textId="77777777" w:rsidR="00BF3DF1" w:rsidRDefault="00000000" w:rsidP="001C4027">
      <w:pPr>
        <w:pStyle w:val="a5"/>
        <w:numPr>
          <w:ilvl w:val="1"/>
          <w:numId w:val="1"/>
        </w:numPr>
        <w:tabs>
          <w:tab w:val="left" w:pos="979"/>
        </w:tabs>
        <w:ind w:left="0" w:firstLine="540"/>
        <w:jc w:val="both"/>
      </w:pPr>
      <w:r>
        <w:t xml:space="preserve">В случае отмены Торгов Оператор электронной площадки обязуется возвратить сумму Задатка в течение 5 (пяти) рабочих дней со дня принятия Организатором Торгов решения об отмене </w:t>
      </w:r>
      <w:r>
        <w:rPr>
          <w:spacing w:val="-2"/>
        </w:rPr>
        <w:t>Торгов.</w:t>
      </w:r>
    </w:p>
    <w:p w14:paraId="233DCBBF" w14:textId="77777777" w:rsidR="00BF3DF1" w:rsidRDefault="00BF3DF1" w:rsidP="001C4027">
      <w:pPr>
        <w:pStyle w:val="a5"/>
        <w:ind w:left="0"/>
        <w:sectPr w:rsidR="00BF3DF1">
          <w:footerReference w:type="default" r:id="rId7"/>
          <w:type w:val="continuous"/>
          <w:pgSz w:w="11910" w:h="16840"/>
          <w:pgMar w:top="1020" w:right="566" w:bottom="960" w:left="1417" w:header="0" w:footer="772" w:gutter="0"/>
          <w:pgNumType w:start="1"/>
          <w:cols w:space="720"/>
        </w:sectPr>
      </w:pPr>
    </w:p>
    <w:p w14:paraId="14BE2A24" w14:textId="77777777" w:rsidR="00BF3DF1" w:rsidRDefault="00000000" w:rsidP="001C4027">
      <w:pPr>
        <w:pStyle w:val="a5"/>
        <w:numPr>
          <w:ilvl w:val="1"/>
          <w:numId w:val="1"/>
        </w:numPr>
        <w:tabs>
          <w:tab w:val="left" w:pos="948"/>
        </w:tabs>
        <w:ind w:left="0" w:firstLine="540"/>
        <w:jc w:val="both"/>
      </w:pPr>
      <w:r>
        <w:lastRenderedPageBreak/>
        <w:t xml:space="preserve">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</w:t>
      </w:r>
      <w:r>
        <w:rPr>
          <w:spacing w:val="-2"/>
        </w:rPr>
        <w:t>(банкротстве)».</w:t>
      </w:r>
    </w:p>
    <w:p w14:paraId="5E63730E" w14:textId="77777777" w:rsidR="00BF3DF1" w:rsidRDefault="00000000" w:rsidP="001C4027">
      <w:pPr>
        <w:pStyle w:val="a5"/>
        <w:numPr>
          <w:ilvl w:val="1"/>
          <w:numId w:val="1"/>
        </w:numPr>
        <w:tabs>
          <w:tab w:val="left" w:pos="1046"/>
        </w:tabs>
        <w:ind w:left="0" w:firstLine="540"/>
        <w:jc w:val="both"/>
      </w:pPr>
      <w:r>
        <w:t>В случае признания Претендента победителем Торгов сумма внесенного Задатка засчитывается в</w:t>
      </w:r>
      <w:r>
        <w:rPr>
          <w:spacing w:val="-1"/>
        </w:rPr>
        <w:t xml:space="preserve"> </w:t>
      </w:r>
      <w:r>
        <w:t>счет оплаты по</w:t>
      </w:r>
      <w:r>
        <w:rPr>
          <w:spacing w:val="-1"/>
        </w:rPr>
        <w:t xml:space="preserve"> </w:t>
      </w:r>
      <w:r>
        <w:t>договору купли-продажи предмета Торгов</w:t>
      </w:r>
      <w:r>
        <w:rPr>
          <w:spacing w:val="-1"/>
        </w:rPr>
        <w:t xml:space="preserve"> </w:t>
      </w:r>
      <w:r>
        <w:t>и подлежит перечислению Оператором электронной площадки в течение 5 дней с момента подписания протокола о результатах Торгов в адрес Должника в соответствии с утвержденными условиями проведения торгов.</w:t>
      </w:r>
    </w:p>
    <w:p w14:paraId="2841C0F8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844"/>
        </w:tabs>
        <w:ind w:left="0" w:firstLine="540"/>
        <w:jc w:val="both"/>
      </w:pPr>
      <w:r>
        <w:t>В случаях, предусмотренных Договором, Оператор электронной площадки возвращает Претенденту Задаток путем перечисления его суммы на расчетный счет Претендента, указанный в п. 12 Договора.</w:t>
      </w:r>
    </w:p>
    <w:p w14:paraId="7D94BE9C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768"/>
        </w:tabs>
        <w:ind w:left="0" w:firstLine="540"/>
        <w:jc w:val="both"/>
      </w:pPr>
      <w: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4E6162AD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871"/>
        </w:tabs>
        <w:ind w:left="0" w:hanging="330"/>
        <w:jc w:val="both"/>
      </w:pPr>
      <w:r>
        <w:t>Договор</w:t>
      </w:r>
      <w:r>
        <w:rPr>
          <w:spacing w:val="-7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трёх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rPr>
          <w:spacing w:val="-2"/>
        </w:rPr>
        <w:t>Сторон.</w:t>
      </w:r>
    </w:p>
    <w:p w14:paraId="0913785E" w14:textId="77777777" w:rsidR="00BF3DF1" w:rsidRDefault="00000000" w:rsidP="001C4027">
      <w:pPr>
        <w:pStyle w:val="a5"/>
        <w:numPr>
          <w:ilvl w:val="0"/>
          <w:numId w:val="1"/>
        </w:numPr>
        <w:tabs>
          <w:tab w:val="left" w:pos="872"/>
        </w:tabs>
        <w:ind w:left="0" w:hanging="331"/>
        <w:jc w:val="both"/>
      </w:pPr>
      <w:r>
        <w:t>Договор</w:t>
      </w:r>
      <w:r>
        <w:rPr>
          <w:spacing w:val="-7"/>
        </w:rPr>
        <w:t xml:space="preserve"> </w:t>
      </w:r>
      <w:r>
        <w:t>вступает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rPr>
          <w:spacing w:val="-2"/>
        </w:rPr>
        <w:t>Претендентом.</w:t>
      </w:r>
    </w:p>
    <w:p w14:paraId="4AFD68BE" w14:textId="77777777" w:rsidR="00BF3DF1" w:rsidRPr="001C4027" w:rsidRDefault="00000000" w:rsidP="001C4027">
      <w:pPr>
        <w:pStyle w:val="a5"/>
        <w:numPr>
          <w:ilvl w:val="0"/>
          <w:numId w:val="1"/>
        </w:numPr>
        <w:tabs>
          <w:tab w:val="left" w:pos="872"/>
        </w:tabs>
        <w:ind w:left="0" w:hanging="331"/>
        <w:jc w:val="both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381"/>
        <w:gridCol w:w="3381"/>
        <w:gridCol w:w="3381"/>
      </w:tblGrid>
      <w:tr w:rsidR="001C4027" w14:paraId="0C430ED5" w14:textId="77777777" w:rsidTr="001C4027">
        <w:tc>
          <w:tcPr>
            <w:tcW w:w="3381" w:type="dxa"/>
            <w:vAlign w:val="center"/>
          </w:tcPr>
          <w:p w14:paraId="48447899" w14:textId="77777777" w:rsidR="001C4027" w:rsidRDefault="001C4027" w:rsidP="001C4027">
            <w:pPr>
              <w:jc w:val="center"/>
              <w:rPr>
                <w:b/>
              </w:rPr>
            </w:pPr>
            <w:r>
              <w:rPr>
                <w:b/>
              </w:rPr>
              <w:t>ОРГАНИЗАТОР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ТОРГОВ</w:t>
            </w:r>
          </w:p>
        </w:tc>
        <w:tc>
          <w:tcPr>
            <w:tcW w:w="3381" w:type="dxa"/>
            <w:vAlign w:val="center"/>
          </w:tcPr>
          <w:p w14:paraId="05D35370" w14:textId="77777777" w:rsidR="001C4027" w:rsidRDefault="001C4027" w:rsidP="001C4027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ПРЕТЕНДЕНТ</w:t>
            </w:r>
          </w:p>
        </w:tc>
        <w:tc>
          <w:tcPr>
            <w:tcW w:w="3381" w:type="dxa"/>
            <w:vAlign w:val="center"/>
          </w:tcPr>
          <w:p w14:paraId="1734989A" w14:textId="77777777" w:rsidR="001C4027" w:rsidRDefault="001C4027" w:rsidP="001C4027">
            <w:pPr>
              <w:tabs>
                <w:tab w:val="left" w:pos="2577"/>
              </w:tabs>
              <w:jc w:val="center"/>
              <w:rPr>
                <w:b/>
              </w:rPr>
            </w:pPr>
            <w:r>
              <w:rPr>
                <w:b/>
              </w:rPr>
              <w:t>ОПЕРАТОР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ЭЛЕКТРОННОЙ</w:t>
            </w:r>
          </w:p>
          <w:p w14:paraId="57CF062A" w14:textId="77777777" w:rsidR="001C4027" w:rsidRDefault="001C4027" w:rsidP="001C4027">
            <w:pPr>
              <w:jc w:val="center"/>
              <w:rPr>
                <w:b/>
              </w:rPr>
            </w:pPr>
            <w:r>
              <w:rPr>
                <w:b/>
                <w:spacing w:val="-2"/>
              </w:rPr>
              <w:t>ПЛОЩАДКИ</w:t>
            </w:r>
          </w:p>
          <w:p w14:paraId="3C2C5844" w14:textId="77777777" w:rsidR="001C4027" w:rsidRDefault="001C4027" w:rsidP="001C4027">
            <w:pPr>
              <w:jc w:val="center"/>
              <w:rPr>
                <w:b/>
              </w:rPr>
            </w:pPr>
          </w:p>
        </w:tc>
      </w:tr>
      <w:tr w:rsidR="001C4027" w14:paraId="6ACAD232" w14:textId="77777777" w:rsidTr="001C4027">
        <w:tc>
          <w:tcPr>
            <w:tcW w:w="3381" w:type="dxa"/>
          </w:tcPr>
          <w:p w14:paraId="77E71B46" w14:textId="77777777" w:rsidR="003B66F4" w:rsidRPr="003B66F4" w:rsidRDefault="003B66F4" w:rsidP="001C4027">
            <w:pPr>
              <w:pStyle w:val="a3"/>
              <w:tabs>
                <w:tab w:val="left" w:pos="2110"/>
              </w:tabs>
              <w:ind w:left="0"/>
              <w:jc w:val="left"/>
            </w:pPr>
            <w:r w:rsidRPr="003B66F4">
              <w:t>ООО «ПУЖКХ Островецкое» (ИНН 5040087487, ОГРН 1085040007359, адрес: 140125, Московская обл., г. Раменское, д. Островцы, ул. Подмосковная, д. 5, корп. 2, пом. 1)</w:t>
            </w:r>
          </w:p>
          <w:p w14:paraId="5939C22E" w14:textId="77777777" w:rsidR="003B66F4" w:rsidRPr="003B66F4" w:rsidRDefault="003B66F4" w:rsidP="001C4027">
            <w:pPr>
              <w:pStyle w:val="a3"/>
              <w:tabs>
                <w:tab w:val="left" w:pos="2110"/>
              </w:tabs>
              <w:ind w:left="0"/>
              <w:jc w:val="left"/>
            </w:pPr>
          </w:p>
          <w:p w14:paraId="5DB7B077" w14:textId="42C2EF64" w:rsidR="001C4027" w:rsidRDefault="001C4027" w:rsidP="001C4027">
            <w:pPr>
              <w:rPr>
                <w:b/>
              </w:rPr>
            </w:pPr>
            <w:r w:rsidRPr="003B66F4">
              <w:t>Банковские</w:t>
            </w:r>
            <w:r>
              <w:tab/>
            </w:r>
            <w:r w:rsidRPr="003B66F4">
              <w:t xml:space="preserve">реквизиты: </w:t>
            </w:r>
            <w:r w:rsidR="003B66F4" w:rsidRPr="003B66F4">
              <w:t>Наименование получателя ООО "ПУЖКХ ОСТРОВЕЦКОЕ", Счет получателя 40702810838030015182, ИНН банка 7728168971, КПП банка 504001001, Наименование банка получателя ФИЛИАЛ "ЕКАТЕРИНБУРГСКИЙ" АО "АЛЬФА-БАНК", Корреспондентский счет 30101810100000000964, БИК 046577964.</w:t>
            </w:r>
          </w:p>
        </w:tc>
        <w:tc>
          <w:tcPr>
            <w:tcW w:w="3381" w:type="dxa"/>
            <w:vAlign w:val="center"/>
          </w:tcPr>
          <w:p w14:paraId="6AF9B8EB" w14:textId="77777777" w:rsidR="001C4027" w:rsidRDefault="001C4027" w:rsidP="001C4027">
            <w:pPr>
              <w:jc w:val="center"/>
              <w:rPr>
                <w:b/>
              </w:rPr>
            </w:pPr>
          </w:p>
        </w:tc>
        <w:tc>
          <w:tcPr>
            <w:tcW w:w="3381" w:type="dxa"/>
          </w:tcPr>
          <w:p w14:paraId="0937FA99" w14:textId="77777777" w:rsidR="001C4027" w:rsidRDefault="001C4027" w:rsidP="001C4027">
            <w:pPr>
              <w:rPr>
                <w:b/>
              </w:rPr>
            </w:pPr>
            <w:r>
              <w:rPr>
                <w:b/>
              </w:rPr>
              <w:t>ООО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«Балтийская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электронная </w:t>
            </w:r>
            <w:r>
              <w:rPr>
                <w:b/>
                <w:spacing w:val="-2"/>
              </w:rPr>
              <w:t>площадка»</w:t>
            </w:r>
          </w:p>
          <w:p w14:paraId="4395705C" w14:textId="77777777" w:rsidR="001C4027" w:rsidRDefault="001C4027" w:rsidP="001C4027">
            <w:pPr>
              <w:pStyle w:val="a3"/>
              <w:ind w:left="0"/>
              <w:jc w:val="left"/>
            </w:pPr>
            <w:r>
              <w:t xml:space="preserve">Юридический адрес: 197022, г. Санкт-Петербург, ул. Профессора Попова, д. 23, литер В, помещение </w:t>
            </w:r>
            <w:r>
              <w:rPr>
                <w:spacing w:val="-2"/>
              </w:rPr>
              <w:t>51Н,5Н</w:t>
            </w:r>
          </w:p>
          <w:p w14:paraId="57045CC7" w14:textId="77777777" w:rsidR="001C4027" w:rsidRDefault="001C4027" w:rsidP="001C4027">
            <w:pPr>
              <w:pStyle w:val="a3"/>
              <w:tabs>
                <w:tab w:val="left" w:pos="3301"/>
                <w:tab w:val="left" w:pos="3668"/>
                <w:tab w:val="left" w:pos="5562"/>
              </w:tabs>
              <w:ind w:left="0"/>
              <w:jc w:val="left"/>
            </w:pPr>
            <w:r>
              <w:t>Адрес для корреспонденции: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197376,</w:t>
            </w:r>
            <w:r>
              <w:tab/>
            </w:r>
            <w:r>
              <w:rPr>
                <w:spacing w:val="-6"/>
              </w:rPr>
              <w:t>г.</w:t>
            </w:r>
            <w:r>
              <w:tab/>
            </w:r>
            <w:r>
              <w:rPr>
                <w:spacing w:val="-2"/>
              </w:rPr>
              <w:t>Санкт-Петербург,</w:t>
            </w:r>
            <w:r>
              <w:tab/>
            </w:r>
            <w:r>
              <w:rPr>
                <w:spacing w:val="-4"/>
              </w:rPr>
              <w:t xml:space="preserve">ул. </w:t>
            </w:r>
            <w:r>
              <w:t>Профессора Попова, д. 23, литер В, офис 26 (БЦ «</w:t>
            </w:r>
            <w:proofErr w:type="spellStart"/>
            <w:r>
              <w:t>Гайот</w:t>
            </w:r>
            <w:proofErr w:type="spellEnd"/>
            <w:r>
              <w:t>»)</w:t>
            </w:r>
          </w:p>
          <w:p w14:paraId="7C9DEB97" w14:textId="22B88931" w:rsidR="001C4027" w:rsidRDefault="001C4027" w:rsidP="001C4027">
            <w:pPr>
              <w:pStyle w:val="1"/>
              <w:spacing w:line="240" w:lineRule="auto"/>
              <w:ind w:left="0"/>
            </w:pPr>
            <w:r>
              <w:t>ИНН: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7810596232</w:t>
            </w:r>
            <w:r>
              <w:rPr>
                <w:spacing w:val="-2"/>
              </w:rPr>
              <w:t xml:space="preserve"> </w:t>
            </w:r>
            <w:r>
              <w:t>КПП: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781301001</w:t>
            </w:r>
          </w:p>
          <w:p w14:paraId="5163FDA9" w14:textId="77777777" w:rsidR="001C4027" w:rsidRDefault="001C4027" w:rsidP="001C4027">
            <w:pPr>
              <w:pStyle w:val="a3"/>
              <w:ind w:left="0"/>
              <w:jc w:val="left"/>
            </w:pPr>
            <w:r>
              <w:t>Банковские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реквизиты:</w:t>
            </w:r>
          </w:p>
          <w:p w14:paraId="7A058140" w14:textId="3DC27F57" w:rsidR="001C4027" w:rsidRDefault="001C4027" w:rsidP="001C4027">
            <w:pPr>
              <w:pStyle w:val="a3"/>
              <w:tabs>
                <w:tab w:val="left" w:pos="3112"/>
                <w:tab w:val="left" w:pos="5735"/>
              </w:tabs>
              <w:ind w:left="0"/>
              <w:jc w:val="left"/>
            </w:pPr>
            <w:r>
              <w:rPr>
                <w:spacing w:val="-5"/>
              </w:rPr>
              <w:t>р/с</w:t>
            </w:r>
            <w:r>
              <w:t xml:space="preserve"> </w:t>
            </w:r>
            <w:r>
              <w:rPr>
                <w:spacing w:val="-2"/>
              </w:rPr>
              <w:t>40702810212010610457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Филиале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>«Корпоративный»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ПАО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«Совкомбанк»,</w:t>
            </w:r>
            <w:r>
              <w:rPr>
                <w:spacing w:val="-2"/>
              </w:rPr>
              <w:t xml:space="preserve"> </w:t>
            </w:r>
            <w:r>
              <w:t>к/с</w:t>
            </w:r>
            <w:r>
              <w:rPr>
                <w:spacing w:val="-2"/>
              </w:rPr>
              <w:t xml:space="preserve"> 30101810445250000360,</w:t>
            </w:r>
            <w:r>
              <w:rPr>
                <w:spacing w:val="-2"/>
              </w:rPr>
              <w:t xml:space="preserve"> </w:t>
            </w:r>
            <w:r>
              <w:t>БИК</w:t>
            </w:r>
            <w:r>
              <w:rPr>
                <w:spacing w:val="-2"/>
              </w:rPr>
              <w:t xml:space="preserve"> 044525360.</w:t>
            </w:r>
          </w:p>
          <w:p w14:paraId="403C77C0" w14:textId="77777777" w:rsidR="001C4027" w:rsidRDefault="001C4027" w:rsidP="001C4027">
            <w:pPr>
              <w:rPr>
                <w:b/>
              </w:rPr>
            </w:pPr>
          </w:p>
        </w:tc>
      </w:tr>
    </w:tbl>
    <w:p w14:paraId="376F6A0E" w14:textId="77777777" w:rsidR="001C4027" w:rsidRDefault="001C4027" w:rsidP="001C4027">
      <w:pPr>
        <w:pStyle w:val="a5"/>
        <w:tabs>
          <w:tab w:val="left" w:pos="872"/>
        </w:tabs>
        <w:ind w:left="0" w:firstLine="0"/>
        <w:jc w:val="left"/>
      </w:pPr>
    </w:p>
    <w:p w14:paraId="76A81C82" w14:textId="77777777" w:rsidR="00BF3DF1" w:rsidRDefault="00BF3DF1" w:rsidP="001C4027">
      <w:pPr>
        <w:pStyle w:val="a3"/>
        <w:ind w:left="0"/>
        <w:jc w:val="left"/>
        <w:rPr>
          <w:sz w:val="14"/>
        </w:rPr>
      </w:pPr>
    </w:p>
    <w:p w14:paraId="2A5A9F1D" w14:textId="77777777" w:rsidR="00BF3DF1" w:rsidRDefault="00BF3DF1" w:rsidP="001C4027">
      <w:pPr>
        <w:pStyle w:val="a3"/>
        <w:ind w:left="0"/>
        <w:jc w:val="left"/>
        <w:rPr>
          <w:sz w:val="14"/>
        </w:rPr>
        <w:sectPr w:rsidR="00BF3DF1">
          <w:pgSz w:w="11910" w:h="16840"/>
          <w:pgMar w:top="760" w:right="566" w:bottom="960" w:left="1417" w:header="0" w:footer="772" w:gutter="0"/>
          <w:cols w:space="720"/>
        </w:sectPr>
      </w:pPr>
    </w:p>
    <w:p w14:paraId="74CDDCAA" w14:textId="49F164A5" w:rsidR="00BF3DF1" w:rsidRDefault="00BF3DF1" w:rsidP="001C4027"/>
    <w:sectPr w:rsidR="00BF3DF1" w:rsidSect="001C4027">
      <w:type w:val="continuous"/>
      <w:pgSz w:w="11910" w:h="16840"/>
      <w:pgMar w:top="1020" w:right="566" w:bottom="960" w:left="1417" w:header="0" w:footer="772" w:gutter="0"/>
      <w:cols w:num="2" w:space="720" w:equalWidth="0">
        <w:col w:w="3158" w:space="824"/>
        <w:col w:w="594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1A681" w14:textId="77777777" w:rsidR="00012E41" w:rsidRDefault="00012E41">
      <w:r>
        <w:separator/>
      </w:r>
    </w:p>
  </w:endnote>
  <w:endnote w:type="continuationSeparator" w:id="0">
    <w:p w14:paraId="101ADE5D" w14:textId="77777777" w:rsidR="00012E41" w:rsidRDefault="0001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D84F" w14:textId="77777777" w:rsidR="00BF3DF1" w:rsidRDefault="0000000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51DAD838" wp14:editId="53A5AF5D">
              <wp:simplePos x="0" y="0"/>
              <wp:positionH relativeFrom="page">
                <wp:posOffset>3888359</wp:posOffset>
              </wp:positionH>
              <wp:positionV relativeFrom="page">
                <wp:posOffset>10062294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56685" w14:textId="77777777" w:rsidR="00BF3DF1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D8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15pt;margin-top:792.3pt;width:13pt;height:15.3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vI9T74QAAAA0B&#10;AAAPAAAAAAAAAAAAAAAAAOwDAABkcnMvZG93bnJldi54bWxQSwUGAAAAAAQABADzAAAA+gQAAAAA&#10;" filled="f" stroked="f">
              <v:textbox inset="0,0,0,0">
                <w:txbxContent>
                  <w:p w14:paraId="16456685" w14:textId="77777777" w:rsidR="00BF3DF1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04B2C" w14:textId="77777777" w:rsidR="00012E41" w:rsidRDefault="00012E41">
      <w:r>
        <w:separator/>
      </w:r>
    </w:p>
  </w:footnote>
  <w:footnote w:type="continuationSeparator" w:id="0">
    <w:p w14:paraId="7B1EC9F7" w14:textId="77777777" w:rsidR="00012E41" w:rsidRDefault="00012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C7CF8"/>
    <w:multiLevelType w:val="multilevel"/>
    <w:tmpl w:val="60EA4FC4"/>
    <w:lvl w:ilvl="0">
      <w:start w:val="1"/>
      <w:numFmt w:val="decimal"/>
      <w:lvlText w:val="%1."/>
      <w:lvlJc w:val="left"/>
      <w:pPr>
        <w:ind w:left="1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4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411"/>
      </w:pPr>
      <w:rPr>
        <w:rFonts w:hint="default"/>
        <w:lang w:val="ru-RU" w:eastAsia="en-US" w:bidi="ar-SA"/>
      </w:rPr>
    </w:lvl>
  </w:abstractNum>
  <w:num w:numId="1" w16cid:durableId="33013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F1"/>
    <w:rsid w:val="00012E41"/>
    <w:rsid w:val="000F258B"/>
    <w:rsid w:val="00147EC0"/>
    <w:rsid w:val="001C4027"/>
    <w:rsid w:val="003B66F4"/>
    <w:rsid w:val="00593023"/>
    <w:rsid w:val="00BF3DF1"/>
    <w:rsid w:val="00EA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39E8"/>
  <w15:docId w15:val="{084C932A-47CB-4694-97C0-50644882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2366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1C4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5557</Characters>
  <Application>Microsoft Office Word</Application>
  <DocSecurity>0</DocSecurity>
  <Lines>46</Lines>
  <Paragraphs>13</Paragraphs>
  <ScaleCrop>false</ScaleCrop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Антон Федоткин</cp:lastModifiedBy>
  <cp:revision>2</cp:revision>
  <dcterms:created xsi:type="dcterms:W3CDTF">2025-05-16T15:09:00Z</dcterms:created>
  <dcterms:modified xsi:type="dcterms:W3CDTF">2025-05-16T15:09:00Z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2021</vt:lpwstr>
  </property>
</Properties>
</file>