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1D4" w:rsidRPr="00111924" w:rsidRDefault="005E31D4" w:rsidP="00567626">
      <w:pPr>
        <w:jc w:val="center"/>
        <w:rPr>
          <w:b/>
          <w:bCs/>
          <w:sz w:val="16"/>
          <w:szCs w:val="16"/>
        </w:rPr>
      </w:pPr>
    </w:p>
    <w:p w:rsidR="005E31D4" w:rsidRPr="003E6370" w:rsidRDefault="005E31D4" w:rsidP="00567626">
      <w:pPr>
        <w:jc w:val="center"/>
        <w:rPr>
          <w:b/>
          <w:bCs/>
          <w:sz w:val="32"/>
          <w:szCs w:val="32"/>
        </w:rPr>
      </w:pPr>
      <w:r w:rsidRPr="003E6370">
        <w:rPr>
          <w:b/>
          <w:bCs/>
          <w:sz w:val="32"/>
          <w:szCs w:val="32"/>
        </w:rPr>
        <w:t>ПОЛОЖЕНИЕ</w:t>
      </w:r>
    </w:p>
    <w:p w:rsidR="005E31D4" w:rsidRPr="003E6370" w:rsidRDefault="005E31D4" w:rsidP="00567626">
      <w:pPr>
        <w:jc w:val="center"/>
        <w:rPr>
          <w:b/>
          <w:bCs/>
          <w:i/>
          <w:iCs/>
          <w:sz w:val="32"/>
          <w:szCs w:val="32"/>
        </w:rPr>
      </w:pPr>
      <w:r w:rsidRPr="003E6370">
        <w:rPr>
          <w:b/>
          <w:bCs/>
          <w:i/>
          <w:iCs/>
          <w:sz w:val="32"/>
          <w:szCs w:val="32"/>
        </w:rPr>
        <w:t>о порядке, сроках и условиях продажи имущества</w:t>
      </w:r>
    </w:p>
    <w:p w:rsidR="005E31D4" w:rsidRDefault="00944270" w:rsidP="00567626">
      <w:pPr>
        <w:jc w:val="center"/>
        <w:rPr>
          <w:b/>
          <w:bCs/>
          <w:i/>
          <w:iCs/>
          <w:sz w:val="28"/>
          <w:szCs w:val="28"/>
        </w:rPr>
      </w:pPr>
      <w:proofErr w:type="spellStart"/>
      <w:r>
        <w:rPr>
          <w:b/>
          <w:bCs/>
          <w:i/>
          <w:iCs/>
          <w:sz w:val="32"/>
          <w:szCs w:val="32"/>
        </w:rPr>
        <w:t>Дежина</w:t>
      </w:r>
      <w:proofErr w:type="spellEnd"/>
      <w:r>
        <w:rPr>
          <w:b/>
          <w:bCs/>
          <w:i/>
          <w:iCs/>
          <w:sz w:val="32"/>
          <w:szCs w:val="32"/>
        </w:rPr>
        <w:t xml:space="preserve"> Сергея Анатольевича</w:t>
      </w:r>
    </w:p>
    <w:tbl>
      <w:tblPr>
        <w:tblW w:w="102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06"/>
      </w:tblGrid>
      <w:tr w:rsidR="005E31D4" w:rsidRPr="00B54EE2" w:rsidTr="000A35DC">
        <w:trPr>
          <w:cantSplit/>
          <w:trHeight w:val="284"/>
        </w:trPr>
        <w:tc>
          <w:tcPr>
            <w:tcW w:w="10206" w:type="dxa"/>
            <w:tcBorders>
              <w:bottom w:val="single" w:sz="4" w:space="0" w:color="auto"/>
            </w:tcBorders>
            <w:vAlign w:val="bottom"/>
          </w:tcPr>
          <w:p w:rsidR="005E31D4" w:rsidRPr="001A54D1" w:rsidRDefault="00BE0263" w:rsidP="00567626">
            <w:pPr>
              <w:jc w:val="center"/>
              <w:rPr>
                <w:b/>
              </w:rPr>
            </w:pPr>
            <w:r w:rsidRPr="00D5496D">
              <w:rPr>
                <w:b/>
                <w:sz w:val="32"/>
              </w:rPr>
              <w:t>Мельник Светлана Сергеевна</w:t>
            </w:r>
          </w:p>
        </w:tc>
      </w:tr>
      <w:tr w:rsidR="005E31D4" w:rsidRPr="00B54EE2" w:rsidTr="000A35DC">
        <w:trPr>
          <w:cantSplit/>
        </w:trPr>
        <w:tc>
          <w:tcPr>
            <w:tcW w:w="10206" w:type="dxa"/>
          </w:tcPr>
          <w:tbl>
            <w:tblPr>
              <w:tblW w:w="10206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206"/>
            </w:tblGrid>
            <w:tr w:rsidR="000A35DC" w:rsidRPr="00B54EE2" w:rsidTr="004F685A">
              <w:trPr>
                <w:cantSplit/>
              </w:trPr>
              <w:tc>
                <w:tcPr>
                  <w:tcW w:w="10206" w:type="dxa"/>
                </w:tcPr>
                <w:p w:rsidR="000A35DC" w:rsidRPr="00B54EE2" w:rsidRDefault="000A35DC" w:rsidP="004F685A">
                  <w:pPr>
                    <w:jc w:val="center"/>
                    <w:rPr>
                      <w:sz w:val="14"/>
                      <w:szCs w:val="14"/>
                    </w:rPr>
                  </w:pPr>
                  <w:r w:rsidRPr="00B54EE2">
                    <w:rPr>
                      <w:sz w:val="14"/>
                      <w:szCs w:val="14"/>
                    </w:rPr>
                    <w:t>(Ф. И. О. арбитражного управляющего)</w:t>
                  </w:r>
                </w:p>
              </w:tc>
            </w:tr>
            <w:tr w:rsidR="000A35DC" w:rsidTr="004F685A">
              <w:trPr>
                <w:cantSplit/>
                <w:trHeight w:val="284"/>
              </w:trPr>
              <w:tc>
                <w:tcPr>
                  <w:tcW w:w="10206" w:type="dxa"/>
                  <w:tcBorders>
                    <w:bottom w:val="single" w:sz="4" w:space="0" w:color="auto"/>
                  </w:tcBorders>
                </w:tcPr>
                <w:p w:rsidR="000A35DC" w:rsidRPr="00D5496D" w:rsidRDefault="00944270" w:rsidP="00E901B6">
                  <w:pPr>
                    <w:jc w:val="center"/>
                  </w:pPr>
                  <w:r w:rsidRPr="00944270">
                    <w:rPr>
                      <w:noProof/>
                    </w:rPr>
                    <w:t>Дежин Сергей Анатольевич (дата рождения: 17.07.1961, место рождения: пос.Сидима района имени Лазо Хабаровского края, СНИЛС 079-424-965 11, ИНН 271304841328</w:t>
                  </w:r>
                </w:p>
              </w:tc>
            </w:tr>
            <w:tr w:rsidR="000A35DC" w:rsidRPr="003E6370" w:rsidTr="004F685A">
              <w:trPr>
                <w:cantSplit/>
                <w:trHeight w:val="252"/>
              </w:trPr>
              <w:tc>
                <w:tcPr>
                  <w:tcW w:w="10206" w:type="dxa"/>
                </w:tcPr>
                <w:p w:rsidR="000A35DC" w:rsidRPr="003E6370" w:rsidRDefault="000A35DC" w:rsidP="004F685A">
                  <w:pPr>
                    <w:jc w:val="center"/>
                    <w:rPr>
                      <w:sz w:val="14"/>
                      <w:szCs w:val="14"/>
                    </w:rPr>
                  </w:pPr>
                  <w:r w:rsidRPr="00B54EE2">
                    <w:rPr>
                      <w:sz w:val="14"/>
                      <w:szCs w:val="14"/>
                    </w:rPr>
                    <w:t>(наименование должника, ИНН)</w:t>
                  </w:r>
                </w:p>
              </w:tc>
            </w:tr>
            <w:tr w:rsidR="000A35DC" w:rsidRPr="00B54EE2" w:rsidTr="004F685A">
              <w:trPr>
                <w:cantSplit/>
              </w:trPr>
              <w:tc>
                <w:tcPr>
                  <w:tcW w:w="10206" w:type="dxa"/>
                </w:tcPr>
                <w:p w:rsidR="000A35DC" w:rsidRPr="00B54EE2" w:rsidRDefault="000A35DC" w:rsidP="004F685A">
                  <w:pPr>
                    <w:jc w:val="center"/>
                    <w:rPr>
                      <w:sz w:val="14"/>
                      <w:szCs w:val="14"/>
                    </w:rPr>
                  </w:pPr>
                </w:p>
              </w:tc>
            </w:tr>
            <w:tr w:rsidR="000A35DC" w:rsidRPr="00971962" w:rsidTr="004F685A">
              <w:trPr>
                <w:cantSplit/>
                <w:trHeight w:val="284"/>
              </w:trPr>
              <w:tc>
                <w:tcPr>
                  <w:tcW w:w="10206" w:type="dxa"/>
                  <w:tcBorders>
                    <w:bottom w:val="single" w:sz="4" w:space="0" w:color="auto"/>
                  </w:tcBorders>
                  <w:vAlign w:val="bottom"/>
                </w:tcPr>
                <w:p w:rsidR="000A35DC" w:rsidRPr="00D5496D" w:rsidRDefault="000A35DC" w:rsidP="004F685A">
                  <w:pPr>
                    <w:jc w:val="center"/>
                  </w:pPr>
                  <w:r w:rsidRPr="00D5496D">
                    <w:t xml:space="preserve">место жительства: </w:t>
                  </w:r>
                  <w:r w:rsidR="00944270" w:rsidRPr="00944270">
                    <w:rPr>
                      <w:noProof/>
                    </w:rPr>
                    <w:t>682925, Хабаровский край, село Полетное, ул Комсомольская, 59</w:t>
                  </w:r>
                </w:p>
              </w:tc>
            </w:tr>
            <w:tr w:rsidR="000A35DC" w:rsidRPr="00B54EE2" w:rsidTr="004F685A">
              <w:trPr>
                <w:cantSplit/>
              </w:trPr>
              <w:tc>
                <w:tcPr>
                  <w:tcW w:w="10206" w:type="dxa"/>
                </w:tcPr>
                <w:p w:rsidR="000A35DC" w:rsidRPr="00B54EE2" w:rsidRDefault="000A35DC" w:rsidP="004F685A">
                  <w:pPr>
                    <w:jc w:val="center"/>
                    <w:rPr>
                      <w:sz w:val="14"/>
                      <w:szCs w:val="14"/>
                    </w:rPr>
                  </w:pPr>
                  <w:r w:rsidRPr="00B54EE2">
                    <w:rPr>
                      <w:sz w:val="14"/>
                      <w:szCs w:val="14"/>
                    </w:rPr>
                    <w:t>(адрес должника)</w:t>
                  </w:r>
                </w:p>
              </w:tc>
            </w:tr>
          </w:tbl>
          <w:p w:rsidR="005E31D4" w:rsidRPr="00B54EE2" w:rsidRDefault="000A35DC" w:rsidP="00567626">
            <w:pPr>
              <w:jc w:val="center"/>
              <w:rPr>
                <w:sz w:val="14"/>
                <w:szCs w:val="14"/>
              </w:rPr>
            </w:pPr>
            <w:r w:rsidRPr="00B54EE2">
              <w:rPr>
                <w:sz w:val="14"/>
                <w:szCs w:val="14"/>
              </w:rPr>
              <w:t xml:space="preserve"> </w:t>
            </w:r>
          </w:p>
        </w:tc>
      </w:tr>
    </w:tbl>
    <w:p w:rsidR="005E31D4" w:rsidRPr="00B54EE2" w:rsidRDefault="005E31D4" w:rsidP="00567626">
      <w:pPr>
        <w:ind w:firstLine="709"/>
        <w:jc w:val="both"/>
        <w:rPr>
          <w:u w:val="single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"/>
        <w:gridCol w:w="6732"/>
        <w:gridCol w:w="3420"/>
        <w:gridCol w:w="54"/>
      </w:tblGrid>
      <w:tr w:rsidR="000A35DC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0A35DC" w:rsidRPr="00D5496D" w:rsidRDefault="000A35DC" w:rsidP="00567626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5496D">
              <w:rPr>
                <w:rFonts w:ascii="Times New Roman" w:hAnsi="Times New Roman" w:cs="Times New Roman"/>
                <w:sz w:val="24"/>
                <w:szCs w:val="24"/>
              </w:rPr>
              <w:t>Наименование арбитражного суда, в производстве которого находится дело о банкротстве</w:t>
            </w:r>
          </w:p>
        </w:tc>
        <w:tc>
          <w:tcPr>
            <w:tcW w:w="3420" w:type="dxa"/>
            <w:vAlign w:val="center"/>
          </w:tcPr>
          <w:p w:rsidR="000A35DC" w:rsidRPr="00D5496D" w:rsidRDefault="000A35DC" w:rsidP="004F685A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96D">
              <w:rPr>
                <w:rFonts w:ascii="Times New Roman" w:hAnsi="Times New Roman" w:cs="Times New Roman"/>
                <w:sz w:val="24"/>
                <w:szCs w:val="24"/>
              </w:rPr>
              <w:t xml:space="preserve">Арбитражный суд Хабаровского края </w:t>
            </w:r>
          </w:p>
        </w:tc>
      </w:tr>
      <w:tr w:rsidR="000A35DC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0A35DC" w:rsidRPr="00D5496D" w:rsidRDefault="000A35DC" w:rsidP="00567626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5496D">
              <w:rPr>
                <w:rFonts w:ascii="Times New Roman" w:hAnsi="Times New Roman" w:cs="Times New Roman"/>
                <w:sz w:val="24"/>
                <w:szCs w:val="24"/>
              </w:rPr>
              <w:t>Номер дела</w:t>
            </w:r>
          </w:p>
        </w:tc>
        <w:tc>
          <w:tcPr>
            <w:tcW w:w="3420" w:type="dxa"/>
            <w:vAlign w:val="center"/>
          </w:tcPr>
          <w:p w:rsidR="000A35DC" w:rsidRPr="00D5496D" w:rsidRDefault="00944270" w:rsidP="004F685A">
            <w:pPr>
              <w:jc w:val="center"/>
            </w:pPr>
            <w:r w:rsidRPr="007C1B8A">
              <w:t>№ А73-10586/2024</w:t>
            </w:r>
          </w:p>
        </w:tc>
      </w:tr>
      <w:tr w:rsidR="000A35DC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0A35DC" w:rsidRPr="00D5496D" w:rsidRDefault="000A35DC" w:rsidP="0014083F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5496D">
              <w:rPr>
                <w:rFonts w:ascii="Times New Roman" w:hAnsi="Times New Roman" w:cs="Times New Roman"/>
                <w:sz w:val="24"/>
                <w:szCs w:val="24"/>
              </w:rPr>
              <w:t>Дата принятия судебного акта о признании должника банкротом и введении процедуры реализации имущества</w:t>
            </w:r>
          </w:p>
        </w:tc>
        <w:tc>
          <w:tcPr>
            <w:tcW w:w="3420" w:type="dxa"/>
            <w:vAlign w:val="center"/>
          </w:tcPr>
          <w:p w:rsidR="000A35DC" w:rsidRPr="00D5496D" w:rsidRDefault="0089222D" w:rsidP="000A35DC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30</w:t>
            </w:r>
            <w:r w:rsidR="00944270">
              <w:rPr>
                <w:rFonts w:ascii="Times New Roman" w:hAnsi="Times New Roman" w:cs="Times New Roman"/>
                <w:noProof/>
                <w:sz w:val="24"/>
                <w:szCs w:val="24"/>
              </w:rPr>
              <w:t>.07.2024</w:t>
            </w:r>
            <w:r w:rsidR="00944270" w:rsidRPr="004941F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944270" w:rsidRPr="004941F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0A35DC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0A35DC" w:rsidRPr="00D5496D" w:rsidRDefault="000A35DC" w:rsidP="0014083F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5496D">
              <w:rPr>
                <w:rFonts w:ascii="Times New Roman" w:hAnsi="Times New Roman" w:cs="Times New Roman"/>
                <w:sz w:val="24"/>
                <w:szCs w:val="24"/>
              </w:rPr>
              <w:t>Дата назначения финансового управляющего</w:t>
            </w:r>
          </w:p>
        </w:tc>
        <w:tc>
          <w:tcPr>
            <w:tcW w:w="3420" w:type="dxa"/>
            <w:vAlign w:val="center"/>
          </w:tcPr>
          <w:p w:rsidR="000A35DC" w:rsidRPr="00D5496D" w:rsidRDefault="0089222D" w:rsidP="000A35DC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30</w:t>
            </w:r>
            <w:r w:rsidR="00944270">
              <w:rPr>
                <w:rFonts w:ascii="Times New Roman" w:hAnsi="Times New Roman" w:cs="Times New Roman"/>
                <w:noProof/>
                <w:sz w:val="24"/>
                <w:szCs w:val="24"/>
              </w:rPr>
              <w:t>.07.2024</w:t>
            </w:r>
            <w:r w:rsidR="00944270" w:rsidRPr="004941F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944270" w:rsidRPr="004941F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9F7A2A" w:rsidRPr="00B54EE2" w:rsidTr="002502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108" w:type="dxa"/>
          <w:cantSplit/>
        </w:trPr>
        <w:tc>
          <w:tcPr>
            <w:tcW w:w="10206" w:type="dxa"/>
            <w:gridSpan w:val="3"/>
          </w:tcPr>
          <w:p w:rsidR="009F7A2A" w:rsidRPr="00B54EE2" w:rsidRDefault="009F7A2A" w:rsidP="00773E7A">
            <w:pPr>
              <w:jc w:val="center"/>
              <w:rPr>
                <w:sz w:val="14"/>
                <w:szCs w:val="14"/>
              </w:rPr>
            </w:pPr>
          </w:p>
        </w:tc>
      </w:tr>
    </w:tbl>
    <w:p w:rsidR="00D46720" w:rsidRPr="00111924" w:rsidRDefault="00D46720" w:rsidP="00E52009">
      <w:pPr>
        <w:spacing w:after="120"/>
        <w:jc w:val="center"/>
        <w:rPr>
          <w:b/>
          <w:bCs/>
          <w:sz w:val="16"/>
          <w:szCs w:val="16"/>
        </w:rPr>
      </w:pPr>
    </w:p>
    <w:p w:rsidR="005E31D4" w:rsidRPr="00D5496D" w:rsidRDefault="005E31D4" w:rsidP="00E52009">
      <w:pPr>
        <w:spacing w:after="120"/>
        <w:jc w:val="center"/>
        <w:rPr>
          <w:b/>
          <w:bCs/>
        </w:rPr>
      </w:pPr>
      <w:r w:rsidRPr="00D5496D">
        <w:rPr>
          <w:b/>
          <w:bCs/>
        </w:rPr>
        <w:t xml:space="preserve">РАЗДЕЛ </w:t>
      </w:r>
      <w:r w:rsidRPr="00D5496D">
        <w:rPr>
          <w:b/>
          <w:bCs/>
          <w:lang w:val="en-US"/>
        </w:rPr>
        <w:t>I</w:t>
      </w:r>
      <w:r w:rsidRPr="00D5496D">
        <w:rPr>
          <w:b/>
          <w:bCs/>
        </w:rPr>
        <w:t>. ОБЩИЕ ПОЛОЖЕНИЯ</w:t>
      </w:r>
    </w:p>
    <w:p w:rsidR="00944270" w:rsidRPr="004941F0" w:rsidRDefault="005E31D4" w:rsidP="00944270">
      <w:pPr>
        <w:spacing w:after="120"/>
        <w:ind w:firstLine="709"/>
        <w:contextualSpacing/>
        <w:jc w:val="both"/>
      </w:pPr>
      <w:r w:rsidRPr="00D5496D">
        <w:t>1.1</w:t>
      </w:r>
      <w:r w:rsidR="00A530E8" w:rsidRPr="00D5496D">
        <w:t>.</w:t>
      </w:r>
      <w:r w:rsidRPr="00D5496D">
        <w:t xml:space="preserve"> </w:t>
      </w:r>
      <w:r w:rsidR="002E649E" w:rsidRPr="00D5496D">
        <w:rPr>
          <w:b/>
        </w:rPr>
        <w:t>Должник</w:t>
      </w:r>
      <w:r w:rsidR="002E649E" w:rsidRPr="00D5496D">
        <w:t xml:space="preserve"> – </w:t>
      </w:r>
      <w:r w:rsidR="00944270" w:rsidRPr="00944270">
        <w:rPr>
          <w:b/>
          <w:noProof/>
        </w:rPr>
        <w:t>Дежин Сергей Анатольевич</w:t>
      </w:r>
      <w:r w:rsidR="00944270" w:rsidRPr="007C1B8A">
        <w:rPr>
          <w:noProof/>
        </w:rPr>
        <w:t xml:space="preserve"> (дата рождения: 17.07.1961, место рождения: пос.Сидима района имени Лазо Хабаровского края, СНИЛС 079-424-965 11, ИНН 271304841328, регистрация по месту жительства: 682925, Хабаровский край, село Полетное, ул Комсомольская, 59</w:t>
      </w:r>
      <w:r w:rsidR="00944270">
        <w:rPr>
          <w:noProof/>
        </w:rPr>
        <w:t xml:space="preserve">, </w:t>
      </w:r>
      <w:r w:rsidR="00944270" w:rsidRPr="00F04775">
        <w:t>признан</w:t>
      </w:r>
      <w:r w:rsidR="00944270">
        <w:t>а</w:t>
      </w:r>
      <w:r w:rsidR="00944270" w:rsidRPr="00F04775">
        <w:t xml:space="preserve"> банкротом и в отношении не</w:t>
      </w:r>
      <w:r w:rsidR="00944270">
        <w:t>го</w:t>
      </w:r>
      <w:r w:rsidR="00944270" w:rsidRPr="00F04775">
        <w:t xml:space="preserve"> введена процедура реализация имущества гражданина.</w:t>
      </w:r>
    </w:p>
    <w:p w:rsidR="002E649E" w:rsidRPr="00D5496D" w:rsidRDefault="002E649E" w:rsidP="00E52009">
      <w:pPr>
        <w:spacing w:after="120"/>
        <w:ind w:firstLine="709"/>
        <w:jc w:val="both"/>
      </w:pPr>
      <w:r w:rsidRPr="00D5496D">
        <w:t xml:space="preserve">1.2. </w:t>
      </w:r>
      <w:r w:rsidR="009565A5" w:rsidRPr="00D5496D">
        <w:rPr>
          <w:b/>
        </w:rPr>
        <w:t>Организатор торгов</w:t>
      </w:r>
      <w:r w:rsidR="009565A5" w:rsidRPr="00D5496D">
        <w:t xml:space="preserve"> – Финансовый управляющий </w:t>
      </w:r>
      <w:r w:rsidR="00944270">
        <w:rPr>
          <w:noProof/>
        </w:rPr>
        <w:t>Дежина Сергея Анатольевича</w:t>
      </w:r>
      <w:r w:rsidR="00E901B6" w:rsidRPr="00D5496D">
        <w:rPr>
          <w:noProof/>
        </w:rPr>
        <w:t xml:space="preserve"> (</w:t>
      </w:r>
      <w:r w:rsidR="00944270" w:rsidRPr="007C1B8A">
        <w:rPr>
          <w:noProof/>
        </w:rPr>
        <w:t>дата рождения: 17.07.1961, место рождения: пос.Сидима района имени Лазо Хабаровского края, СНИЛС 079-424-965 11, ИНН 271304841328, регистрация по месту жительства: 682925, Хабаровский край, село Полетное, ул Комсомольская, 59</w:t>
      </w:r>
      <w:proofErr w:type="gramStart"/>
      <w:r w:rsidR="00E901B6" w:rsidRPr="00D5496D">
        <w:rPr>
          <w:noProof/>
        </w:rPr>
        <w:t>)</w:t>
      </w:r>
      <w:r w:rsidR="000A35DC" w:rsidRPr="00D5496D">
        <w:rPr>
          <w:bCs/>
        </w:rPr>
        <w:t xml:space="preserve">,  </w:t>
      </w:r>
      <w:r w:rsidR="007B283C" w:rsidRPr="00D5496D">
        <w:rPr>
          <w:b/>
          <w:noProof/>
        </w:rPr>
        <w:t>Мельник</w:t>
      </w:r>
      <w:proofErr w:type="gramEnd"/>
      <w:r w:rsidR="007B283C" w:rsidRPr="00D5496D">
        <w:rPr>
          <w:noProof/>
        </w:rPr>
        <w:t xml:space="preserve"> </w:t>
      </w:r>
      <w:r w:rsidR="009565A5" w:rsidRPr="00D5496D">
        <w:rPr>
          <w:b/>
        </w:rPr>
        <w:t>Светлана Сергеевна</w:t>
      </w:r>
      <w:r w:rsidR="009565A5" w:rsidRPr="00D5496D">
        <w:t xml:space="preserve"> (ИНН </w:t>
      </w:r>
      <w:r w:rsidR="0013596C" w:rsidRPr="00D5496D">
        <w:t>250804135005</w:t>
      </w:r>
      <w:r w:rsidR="009565A5" w:rsidRPr="00D5496D">
        <w:t xml:space="preserve">, СНИЛС </w:t>
      </w:r>
      <w:r w:rsidR="0013596C" w:rsidRPr="00D5496D">
        <w:t>107-276-206 40</w:t>
      </w:r>
      <w:r w:rsidR="009565A5" w:rsidRPr="00D5496D">
        <w:t>)</w:t>
      </w:r>
      <w:r w:rsidR="0013596C" w:rsidRPr="00D5496D">
        <w:t xml:space="preserve"> - член Ассоциации</w:t>
      </w:r>
      <w:r w:rsidR="009565A5" w:rsidRPr="00D5496D">
        <w:t xml:space="preserve"> "ДМСО" (ОГРН 1032700295099, ИНН 2721099166, адрес: 680030, г. Хабаровск, пер. Доступный, д. 13, оф. 6).</w:t>
      </w:r>
    </w:p>
    <w:p w:rsidR="005E31D4" w:rsidRPr="00D5496D" w:rsidRDefault="002E649E" w:rsidP="00E52009">
      <w:pPr>
        <w:spacing w:after="120"/>
        <w:ind w:firstLine="709"/>
        <w:jc w:val="both"/>
      </w:pPr>
      <w:r w:rsidRPr="00D5496D">
        <w:t xml:space="preserve">1.3. </w:t>
      </w:r>
      <w:r w:rsidR="005E31D4" w:rsidRPr="00D5496D">
        <w:t xml:space="preserve">Настоящее Положение определяет порядок продажи имущества                                   </w:t>
      </w:r>
      <w:r w:rsidR="00944270">
        <w:rPr>
          <w:b/>
          <w:noProof/>
        </w:rPr>
        <w:t>Дежина Сергея Анатольевича</w:t>
      </w:r>
      <w:r w:rsidR="00E901B6" w:rsidRPr="00D5496D">
        <w:rPr>
          <w:noProof/>
        </w:rPr>
        <w:t xml:space="preserve"> </w:t>
      </w:r>
      <w:r w:rsidR="005E31D4" w:rsidRPr="00D5496D">
        <w:t xml:space="preserve">(Далее – Должник) в ходе проведения процедуры </w:t>
      </w:r>
      <w:r w:rsidR="00081A35" w:rsidRPr="00D5496D">
        <w:t>реализации имущества</w:t>
      </w:r>
      <w:r w:rsidR="005E31D4" w:rsidRPr="00D5496D">
        <w:t xml:space="preserve">. </w:t>
      </w:r>
    </w:p>
    <w:p w:rsidR="005E31D4" w:rsidRPr="00D5496D" w:rsidRDefault="005E31D4" w:rsidP="00E52009">
      <w:pPr>
        <w:spacing w:after="120"/>
        <w:ind w:firstLine="709"/>
        <w:jc w:val="both"/>
        <w:rPr>
          <w:snapToGrid w:val="0"/>
          <w:color w:val="000000"/>
        </w:rPr>
      </w:pPr>
      <w:r w:rsidRPr="00D5496D">
        <w:t>1.</w:t>
      </w:r>
      <w:r w:rsidR="002E649E" w:rsidRPr="00D5496D">
        <w:t>4</w:t>
      </w:r>
      <w:r w:rsidR="00A530E8" w:rsidRPr="00D5496D">
        <w:t>.</w:t>
      </w:r>
      <w:r w:rsidRPr="00D5496D">
        <w:t xml:space="preserve"> Продажа имущества Должника </w:t>
      </w:r>
      <w:r w:rsidRPr="00D5496D">
        <w:rPr>
          <w:snapToGrid w:val="0"/>
          <w:color w:val="000000"/>
        </w:rPr>
        <w:t>осуществляется в соответствии с настоящим Положением, разработанным на основании ст.</w:t>
      </w:r>
      <w:r w:rsidR="00944270">
        <w:rPr>
          <w:snapToGrid w:val="0"/>
          <w:color w:val="000000"/>
        </w:rPr>
        <w:t xml:space="preserve"> </w:t>
      </w:r>
      <w:r w:rsidRPr="00D5496D">
        <w:rPr>
          <w:snapToGrid w:val="0"/>
          <w:color w:val="000000"/>
        </w:rPr>
        <w:t>ст. 110, 111,</w:t>
      </w:r>
      <w:r w:rsidR="00111924" w:rsidRPr="00D5496D">
        <w:rPr>
          <w:snapToGrid w:val="0"/>
          <w:color w:val="000000"/>
        </w:rPr>
        <w:t xml:space="preserve"> 112,</w:t>
      </w:r>
      <w:r w:rsidRPr="00D5496D">
        <w:rPr>
          <w:snapToGrid w:val="0"/>
          <w:color w:val="000000"/>
        </w:rPr>
        <w:t xml:space="preserve"> 139 Федерального закона «О несостоятельности (банкротстве)» № 127-ФЗ </w:t>
      </w:r>
      <w:r w:rsidR="00111924" w:rsidRPr="00D5496D">
        <w:rPr>
          <w:snapToGrid w:val="0"/>
          <w:color w:val="000000"/>
        </w:rPr>
        <w:t>от 26.10.2002 г</w:t>
      </w:r>
      <w:r w:rsidRPr="00D5496D">
        <w:rPr>
          <w:snapToGrid w:val="0"/>
          <w:color w:val="000000"/>
        </w:rPr>
        <w:t>.</w:t>
      </w:r>
    </w:p>
    <w:p w:rsidR="00E901B6" w:rsidRPr="00D5496D" w:rsidRDefault="002E649E" w:rsidP="00E52009">
      <w:pPr>
        <w:spacing w:after="120"/>
        <w:ind w:firstLine="709"/>
        <w:jc w:val="both"/>
        <w:rPr>
          <w:snapToGrid w:val="0"/>
        </w:rPr>
      </w:pPr>
      <w:r w:rsidRPr="00D5496D">
        <w:rPr>
          <w:snapToGrid w:val="0"/>
        </w:rPr>
        <w:t>1.5</w:t>
      </w:r>
      <w:r w:rsidR="00A530E8" w:rsidRPr="00D5496D">
        <w:rPr>
          <w:snapToGrid w:val="0"/>
        </w:rPr>
        <w:t>.</w:t>
      </w:r>
      <w:r w:rsidR="005E31D4" w:rsidRPr="00D5496D">
        <w:rPr>
          <w:snapToGrid w:val="0"/>
        </w:rPr>
        <w:t xml:space="preserve"> </w:t>
      </w:r>
      <w:r w:rsidR="00E901B6" w:rsidRPr="00D5496D">
        <w:rPr>
          <w:snapToGrid w:val="0"/>
          <w:color w:val="000000"/>
        </w:rPr>
        <w:t>Руководствуясь ст. 39 Семейного кодекса РФ и ст. 213.26 ФЗ «О несостоятельности (банкротстве)» 50% от цены продажи имущества выплачивается</w:t>
      </w:r>
      <w:r w:rsidR="00944270">
        <w:rPr>
          <w:snapToGrid w:val="0"/>
          <w:color w:val="000000"/>
        </w:rPr>
        <w:t xml:space="preserve"> </w:t>
      </w:r>
      <w:r w:rsidR="00E901B6" w:rsidRPr="00D5496D">
        <w:rPr>
          <w:snapToGrid w:val="0"/>
          <w:color w:val="000000"/>
        </w:rPr>
        <w:t>супруг</w:t>
      </w:r>
      <w:r w:rsidR="00D5496D" w:rsidRPr="00D5496D">
        <w:rPr>
          <w:snapToGrid w:val="0"/>
          <w:color w:val="000000"/>
        </w:rPr>
        <w:t>е</w:t>
      </w:r>
      <w:r w:rsidR="00E901B6" w:rsidRPr="00D5496D">
        <w:rPr>
          <w:snapToGrid w:val="0"/>
          <w:color w:val="000000"/>
        </w:rPr>
        <w:t xml:space="preserve"> должника </w:t>
      </w:r>
      <w:proofErr w:type="spellStart"/>
      <w:r w:rsidR="00944270">
        <w:rPr>
          <w:snapToGrid w:val="0"/>
          <w:color w:val="000000"/>
        </w:rPr>
        <w:t>Дежиной</w:t>
      </w:r>
      <w:proofErr w:type="spellEnd"/>
      <w:r w:rsidR="00944270">
        <w:rPr>
          <w:snapToGrid w:val="0"/>
          <w:color w:val="000000"/>
        </w:rPr>
        <w:t xml:space="preserve"> Вере Григорьевне</w:t>
      </w:r>
      <w:r w:rsidR="00D5496D" w:rsidRPr="00D5496D">
        <w:rPr>
          <w:snapToGrid w:val="0"/>
          <w:color w:val="000000"/>
        </w:rPr>
        <w:t>.</w:t>
      </w:r>
    </w:p>
    <w:p w:rsidR="005E31D4" w:rsidRPr="00D5496D" w:rsidRDefault="00E901B6" w:rsidP="00E52009">
      <w:pPr>
        <w:spacing w:after="120"/>
        <w:ind w:firstLine="709"/>
        <w:jc w:val="both"/>
        <w:rPr>
          <w:snapToGrid w:val="0"/>
        </w:rPr>
      </w:pPr>
      <w:r w:rsidRPr="00D5496D">
        <w:rPr>
          <w:snapToGrid w:val="0"/>
        </w:rPr>
        <w:t xml:space="preserve">1.6. </w:t>
      </w:r>
      <w:r w:rsidR="005E31D4" w:rsidRPr="00D5496D">
        <w:rPr>
          <w:snapToGrid w:val="0"/>
        </w:rPr>
        <w:t>Реализация имущества Должника</w:t>
      </w:r>
      <w:r w:rsidR="00081A35" w:rsidRPr="00D5496D">
        <w:rPr>
          <w:snapToGrid w:val="0"/>
        </w:rPr>
        <w:t xml:space="preserve"> </w:t>
      </w:r>
      <w:r w:rsidR="005E31D4" w:rsidRPr="00D5496D">
        <w:rPr>
          <w:snapToGrid w:val="0"/>
        </w:rPr>
        <w:t>осуществляется на электронных торгах (Приложение №1).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1.</w:t>
      </w:r>
      <w:r w:rsidR="00E901B6" w:rsidRPr="00D5496D">
        <w:t>7</w:t>
      </w:r>
      <w:r w:rsidR="00A530E8" w:rsidRPr="00D5496D">
        <w:t>.</w:t>
      </w:r>
      <w:r w:rsidRPr="00D5496D">
        <w:t xml:space="preserve"> Начальная цена продажи имущества Должника на электронных торгах определяется </w:t>
      </w:r>
      <w:r w:rsidR="0089222D">
        <w:t>собранием кредиторов</w:t>
      </w:r>
      <w:r w:rsidR="00081A35" w:rsidRPr="00D5496D">
        <w:t xml:space="preserve"> в рамках дела о банкротстве Должника</w:t>
      </w:r>
      <w:r w:rsidRPr="00D5496D">
        <w:t>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1.</w:t>
      </w:r>
      <w:r w:rsidR="00E901B6" w:rsidRPr="00D5496D">
        <w:t>8</w:t>
      </w:r>
      <w:r w:rsidR="00A530E8" w:rsidRPr="00D5496D">
        <w:t>.</w:t>
      </w:r>
      <w:r w:rsidRPr="00D5496D">
        <w:t xml:space="preserve"> Размер задатка для участия в электронных торгах устанавливается в размере 10% (десять процентов) от начальной цены продажи имущества Должника</w:t>
      </w:r>
      <w:r w:rsidR="00D47E6E" w:rsidRPr="00D5496D">
        <w:t>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1.</w:t>
      </w:r>
      <w:r w:rsidR="00E901B6" w:rsidRPr="00D5496D">
        <w:t>9</w:t>
      </w:r>
      <w:r w:rsidR="00A530E8" w:rsidRPr="00D5496D">
        <w:t>.</w:t>
      </w:r>
      <w:r w:rsidRPr="00D5496D">
        <w:t xml:space="preserve"> После утверждения настоящего Положения организатор торгов определяет дату проведения торгов и публикует информационное сообщение, не позднее чем за 30 дней до </w:t>
      </w:r>
      <w:r w:rsidRPr="00D5496D">
        <w:lastRenderedPageBreak/>
        <w:t xml:space="preserve">даты </w:t>
      </w:r>
      <w:r w:rsidR="00770800" w:rsidRPr="00D5496D">
        <w:t xml:space="preserve">проведения торгов </w:t>
      </w:r>
      <w:r w:rsidRPr="00D5496D">
        <w:t>в Едином Федеральном реестре сведений о банкротстве (</w:t>
      </w:r>
      <w:r w:rsidRPr="00D5496D">
        <w:rPr>
          <w:lang w:val="en-US"/>
        </w:rPr>
        <w:t>www</w:t>
      </w:r>
      <w:r w:rsidRPr="00D5496D">
        <w:t>.bankrot.fedresurs.ru).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1.</w:t>
      </w:r>
      <w:r w:rsidR="00E901B6" w:rsidRPr="00D5496D">
        <w:t>10</w:t>
      </w:r>
      <w:r w:rsidR="00A530E8" w:rsidRPr="00D5496D">
        <w:t>.</w:t>
      </w:r>
      <w:r w:rsidRPr="00D5496D">
        <w:t xml:space="preserve"> В случае возникновения в ходе </w:t>
      </w:r>
      <w:r w:rsidR="00081A35" w:rsidRPr="00D5496D">
        <w:t>процедуры банкротства</w:t>
      </w:r>
      <w:r w:rsidRPr="00D5496D">
        <w:t xml:space="preserve"> обстоятельств, в связи с которыми требуется внесение изменений в настоящее Положение соответствующих изменений, настоящее Положение применяется с учетом таких изменений.</w:t>
      </w:r>
    </w:p>
    <w:p w:rsidR="00D46720" w:rsidRPr="00D5496D" w:rsidRDefault="00D46720" w:rsidP="00E52009">
      <w:pPr>
        <w:spacing w:after="120"/>
        <w:ind w:firstLine="709"/>
        <w:jc w:val="center"/>
        <w:rPr>
          <w:b/>
          <w:bCs/>
        </w:rPr>
      </w:pPr>
    </w:p>
    <w:p w:rsidR="007773C2" w:rsidRPr="00D5496D" w:rsidRDefault="005E31D4" w:rsidP="00E52009">
      <w:pPr>
        <w:spacing w:after="120"/>
        <w:ind w:firstLine="709"/>
        <w:jc w:val="center"/>
        <w:rPr>
          <w:b/>
          <w:bCs/>
        </w:rPr>
      </w:pPr>
      <w:r w:rsidRPr="00D5496D">
        <w:rPr>
          <w:b/>
          <w:bCs/>
        </w:rPr>
        <w:t xml:space="preserve">РАЗДЕЛ </w:t>
      </w:r>
      <w:r w:rsidRPr="00D5496D">
        <w:rPr>
          <w:b/>
          <w:bCs/>
          <w:lang w:val="en-US"/>
        </w:rPr>
        <w:t>II</w:t>
      </w:r>
      <w:r w:rsidRPr="00D5496D">
        <w:rPr>
          <w:b/>
          <w:bCs/>
        </w:rPr>
        <w:t xml:space="preserve">. РЕАЛИЗАЦИЯ ИМУЩЕСТВА ПОСРЕДСТВОМ </w:t>
      </w:r>
    </w:p>
    <w:p w:rsidR="005E31D4" w:rsidRPr="00D5496D" w:rsidRDefault="005E31D4" w:rsidP="00E52009">
      <w:pPr>
        <w:spacing w:after="120"/>
        <w:ind w:firstLine="709"/>
        <w:jc w:val="center"/>
        <w:rPr>
          <w:b/>
          <w:bCs/>
        </w:rPr>
      </w:pPr>
      <w:r w:rsidRPr="00D5496D">
        <w:rPr>
          <w:b/>
          <w:bCs/>
        </w:rPr>
        <w:t>ЭЛЕКТРОННЫХ ТОРГОВ</w:t>
      </w:r>
    </w:p>
    <w:p w:rsidR="005E31D4" w:rsidRPr="00D5496D" w:rsidRDefault="005E31D4" w:rsidP="007773C2">
      <w:pPr>
        <w:spacing w:after="120"/>
        <w:ind w:firstLine="709"/>
        <w:jc w:val="center"/>
        <w:rPr>
          <w:b/>
          <w:bCs/>
        </w:rPr>
      </w:pPr>
      <w:r w:rsidRPr="00D5496D">
        <w:rPr>
          <w:b/>
          <w:bCs/>
        </w:rPr>
        <w:t>1. Общие положения</w:t>
      </w:r>
    </w:p>
    <w:p w:rsidR="005E31D4" w:rsidRPr="00D5496D" w:rsidRDefault="005E31D4" w:rsidP="002E649E">
      <w:pPr>
        <w:pStyle w:val="3"/>
        <w:ind w:firstLine="709"/>
        <w:jc w:val="both"/>
        <w:rPr>
          <w:b w:val="0"/>
          <w:sz w:val="24"/>
          <w:szCs w:val="24"/>
        </w:rPr>
      </w:pPr>
      <w:r w:rsidRPr="00D5496D">
        <w:rPr>
          <w:b w:val="0"/>
          <w:sz w:val="24"/>
          <w:szCs w:val="24"/>
        </w:rPr>
        <w:t>2.1</w:t>
      </w:r>
      <w:r w:rsidR="00A530E8" w:rsidRPr="00D5496D">
        <w:rPr>
          <w:b w:val="0"/>
          <w:sz w:val="24"/>
          <w:szCs w:val="24"/>
        </w:rPr>
        <w:t>.</w:t>
      </w:r>
      <w:r w:rsidRPr="00D5496D">
        <w:rPr>
          <w:b w:val="0"/>
          <w:sz w:val="24"/>
          <w:szCs w:val="24"/>
        </w:rPr>
        <w:t xml:space="preserve"> </w:t>
      </w:r>
      <w:r w:rsidRPr="00D5496D">
        <w:rPr>
          <w:sz w:val="24"/>
          <w:szCs w:val="24"/>
        </w:rPr>
        <w:t xml:space="preserve">Оператором электронной площадки выступает </w:t>
      </w:r>
      <w:r w:rsidRPr="00944270">
        <w:rPr>
          <w:sz w:val="24"/>
          <w:szCs w:val="24"/>
        </w:rPr>
        <w:t xml:space="preserve">ЭТП </w:t>
      </w:r>
      <w:r w:rsidR="0025028D" w:rsidRPr="00944270">
        <w:rPr>
          <w:sz w:val="24"/>
          <w:szCs w:val="24"/>
        </w:rPr>
        <w:t xml:space="preserve">ООО «Балтийская электронная площадка» </w:t>
      </w:r>
      <w:r w:rsidRPr="00944270">
        <w:rPr>
          <w:sz w:val="24"/>
          <w:szCs w:val="24"/>
        </w:rPr>
        <w:t>(</w:t>
      </w:r>
      <w:r w:rsidR="002E649E" w:rsidRPr="00944270">
        <w:rPr>
          <w:sz w:val="24"/>
          <w:szCs w:val="24"/>
        </w:rPr>
        <w:t>http://www.bepspb.ru</w:t>
      </w:r>
      <w:r w:rsidRPr="00944270">
        <w:rPr>
          <w:sz w:val="24"/>
          <w:szCs w:val="24"/>
        </w:rPr>
        <w:t>).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Оператор электронной площадки осуществляет следующие функции: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принимает заявки на участие в торгах;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принимает подписанный заявителем договор о задатке;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принимает подписанный заявителем проект договора купли-продажи;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формирует протокол об определении участников и направляет на утверждение организатору торгов;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 xml:space="preserve">- публикует в Едином Федеральном реестре сведений о банкротстве сведения о ходе проведения торгов, подписанный организатором торгов протокол об определении участников торгов, протокол об итогах проведения торгов; 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осуществляет проведение торгов;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определяет победителя торгов.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2.2</w:t>
      </w:r>
      <w:r w:rsidR="00A530E8" w:rsidRPr="00D5496D">
        <w:t>.</w:t>
      </w:r>
      <w:r w:rsidRPr="00D5496D">
        <w:t xml:space="preserve"> </w:t>
      </w:r>
      <w:r w:rsidRPr="00D5496D">
        <w:rPr>
          <w:b/>
          <w:bCs/>
        </w:rPr>
        <w:t xml:space="preserve">Организатором торгов выступает </w:t>
      </w:r>
      <w:r w:rsidR="00081A35" w:rsidRPr="00D5496D">
        <w:rPr>
          <w:b/>
          <w:bCs/>
        </w:rPr>
        <w:t>финансовый</w:t>
      </w:r>
      <w:r w:rsidRPr="00D5496D">
        <w:rPr>
          <w:b/>
          <w:bCs/>
        </w:rPr>
        <w:t xml:space="preserve"> управляющий                                   </w:t>
      </w:r>
      <w:r w:rsidR="00BE0263" w:rsidRPr="00D5496D">
        <w:rPr>
          <w:b/>
          <w:bCs/>
        </w:rPr>
        <w:t>Мельник Светлана Сергеевна.</w:t>
      </w:r>
      <w:r w:rsidRPr="00D5496D">
        <w:t xml:space="preserve"> 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Организатор торгов</w:t>
      </w:r>
      <w:r w:rsidRPr="00D5496D">
        <w:rPr>
          <w:i/>
          <w:iCs/>
          <w:color w:val="FF0000"/>
        </w:rPr>
        <w:t xml:space="preserve"> </w:t>
      </w:r>
      <w:r w:rsidRPr="00D5496D">
        <w:t>осуществляет следующие функции: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опубликовывает сообщение о продаже имущества должника;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определяет размер, срок и условия внесения задатка претендентами;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определяет участников торгов.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2.3</w:t>
      </w:r>
      <w:r w:rsidR="00A530E8" w:rsidRPr="00D5496D">
        <w:t>.</w:t>
      </w:r>
      <w:r w:rsidRPr="00D5496D">
        <w:t xml:space="preserve"> Для проведения торгов организатор торгов представляет оператору электронной площадки заявку на проведение торгов в форме электронного документа. Заявка подписывается электронной цифровой подписью. К заявке на проведение торгов прилагаются подписанный электронной цифровой подписью организатора торгов Договор о задатке (Приложение №2) и проект договора купли-продажи имущества                        Должника (Приложение №3). 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Проект договора купли-продажи имущества Должника и подписанный электронной цифровой подписью организатора торгов договор о задатке подлежат размещению на электронной площадке и включению в Единый федеральный реестр сведений о банкротстве без опубликования в официальном издании.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2.4</w:t>
      </w:r>
      <w:r w:rsidR="00A530E8" w:rsidRPr="00D5496D">
        <w:t>.</w:t>
      </w:r>
      <w:r w:rsidRPr="00D5496D">
        <w:t xml:space="preserve"> </w:t>
      </w:r>
      <w:r w:rsidRPr="00D5496D">
        <w:rPr>
          <w:b/>
          <w:bCs/>
        </w:rPr>
        <w:t>Предмет торгов</w:t>
      </w:r>
      <w:r w:rsidRPr="00D5496D">
        <w:t xml:space="preserve"> – имущество Должника, указанное в Приложении №1 к настоящему Положению.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2.5</w:t>
      </w:r>
      <w:r w:rsidR="00A530E8" w:rsidRPr="00D5496D">
        <w:t>.</w:t>
      </w:r>
      <w:r w:rsidRPr="00D5496D">
        <w:t xml:space="preserve"> </w:t>
      </w:r>
      <w:r w:rsidRPr="00D5496D">
        <w:rPr>
          <w:b/>
          <w:bCs/>
        </w:rPr>
        <w:t>Торги проводятся в форме аукциона и являются открытыми по составу участников.</w:t>
      </w:r>
      <w:r w:rsidRPr="00D5496D">
        <w:t xml:space="preserve"> К участию в торгах допускаются все физические и юридические лица, которые </w:t>
      </w:r>
      <w:r w:rsidRPr="00D5496D">
        <w:lastRenderedPageBreak/>
        <w:t>в соответствии с законодательством Российской Федерации, могут быть признаны покупателями.</w:t>
      </w:r>
    </w:p>
    <w:p w:rsidR="005E31D4" w:rsidRPr="00D5496D" w:rsidRDefault="005E31D4" w:rsidP="00E52009">
      <w:pPr>
        <w:spacing w:after="120"/>
        <w:ind w:firstLine="709"/>
        <w:jc w:val="both"/>
        <w:rPr>
          <w:b/>
          <w:bCs/>
        </w:rPr>
      </w:pPr>
      <w:r w:rsidRPr="00D5496D">
        <w:t xml:space="preserve"> 2.6. При продаже имущества используется </w:t>
      </w:r>
      <w:r w:rsidRPr="00D5496D">
        <w:rPr>
          <w:b/>
          <w:bCs/>
        </w:rPr>
        <w:t>открытая форма подачи предложений о цене.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rPr>
          <w:color w:val="000000"/>
        </w:rPr>
        <w:t>2.7</w:t>
      </w:r>
      <w:r w:rsidR="00A530E8" w:rsidRPr="00D5496D">
        <w:rPr>
          <w:color w:val="000000"/>
        </w:rPr>
        <w:t>.</w:t>
      </w:r>
      <w:r w:rsidRPr="00D5496D">
        <w:rPr>
          <w:color w:val="000000"/>
        </w:rPr>
        <w:t xml:space="preserve"> </w:t>
      </w:r>
      <w:r w:rsidRPr="00D5496D">
        <w:rPr>
          <w:b/>
          <w:bCs/>
          <w:color w:val="000000"/>
        </w:rPr>
        <w:t>Начальная цена</w:t>
      </w:r>
      <w:r w:rsidRPr="00D5496D">
        <w:rPr>
          <w:color w:val="000000"/>
        </w:rPr>
        <w:t xml:space="preserve"> продажи имущества</w:t>
      </w:r>
      <w:r w:rsidR="001071BD" w:rsidRPr="00D5496D">
        <w:rPr>
          <w:color w:val="000000"/>
        </w:rPr>
        <w:t>,</w:t>
      </w:r>
      <w:r w:rsidRPr="00D5496D">
        <w:rPr>
          <w:color w:val="000000"/>
        </w:rPr>
        <w:t xml:space="preserve"> </w:t>
      </w:r>
      <w:r w:rsidR="001071BD" w:rsidRPr="00D5496D">
        <w:rPr>
          <w:color w:val="000000"/>
        </w:rPr>
        <w:t xml:space="preserve">выставляемого на реализацию, определены на основании </w:t>
      </w:r>
      <w:r w:rsidR="00C40BDE" w:rsidRPr="00D5496D">
        <w:rPr>
          <w:color w:val="000000"/>
        </w:rPr>
        <w:t>р</w:t>
      </w:r>
      <w:r w:rsidR="001071BD" w:rsidRPr="00D5496D">
        <w:rPr>
          <w:color w:val="000000"/>
        </w:rPr>
        <w:t>ешения о проведении оценки им</w:t>
      </w:r>
      <w:r w:rsidR="00122E4A" w:rsidRPr="00D5496D">
        <w:rPr>
          <w:color w:val="000000"/>
        </w:rPr>
        <w:t xml:space="preserve">ущества гражданина по </w:t>
      </w:r>
      <w:r w:rsidR="00821A9B" w:rsidRPr="00770EFD">
        <w:rPr>
          <w:color w:val="000000"/>
        </w:rPr>
        <w:t xml:space="preserve">делу № </w:t>
      </w:r>
      <w:r w:rsidR="00821A9B" w:rsidRPr="007C1B8A">
        <w:t>А73-10586/2024</w:t>
      </w:r>
      <w:r w:rsidR="00821A9B">
        <w:rPr>
          <w:color w:val="000000"/>
        </w:rPr>
        <w:t>.</w:t>
      </w:r>
      <w:r w:rsidR="00E901B6" w:rsidRPr="00D5496D">
        <w:rPr>
          <w:noProof/>
        </w:rPr>
        <w:t xml:space="preserve"> </w:t>
      </w:r>
      <w:r w:rsidR="00122E4A" w:rsidRPr="00D5496D">
        <w:rPr>
          <w:color w:val="000000"/>
        </w:rPr>
        <w:t xml:space="preserve">составляет </w:t>
      </w:r>
      <w:r w:rsidR="00821A9B">
        <w:rPr>
          <w:shd w:val="clear" w:color="auto" w:fill="FFFFFF"/>
        </w:rPr>
        <w:t>520</w:t>
      </w:r>
      <w:r w:rsidR="00D5496D" w:rsidRPr="00D5496D">
        <w:rPr>
          <w:shd w:val="clear" w:color="auto" w:fill="FFFFFF"/>
        </w:rPr>
        <w:t xml:space="preserve"> 000,00 </w:t>
      </w:r>
      <w:r w:rsidR="00122E4A" w:rsidRPr="00D5496D">
        <w:rPr>
          <w:color w:val="000000"/>
        </w:rPr>
        <w:t>(</w:t>
      </w:r>
      <w:r w:rsidR="00821A9B">
        <w:rPr>
          <w:color w:val="000000"/>
        </w:rPr>
        <w:t xml:space="preserve">пятьсот двадцать </w:t>
      </w:r>
      <w:r w:rsidR="00D5496D" w:rsidRPr="00D5496D">
        <w:rPr>
          <w:color w:val="000000"/>
        </w:rPr>
        <w:t>тысяч</w:t>
      </w:r>
      <w:r w:rsidR="000A35DC" w:rsidRPr="00D5496D">
        <w:rPr>
          <w:color w:val="000000"/>
        </w:rPr>
        <w:t>)</w:t>
      </w:r>
      <w:r w:rsidR="0014432D" w:rsidRPr="00D5496D">
        <w:rPr>
          <w:color w:val="000000"/>
        </w:rPr>
        <w:t xml:space="preserve"> </w:t>
      </w:r>
      <w:r w:rsidR="0045495B">
        <w:rPr>
          <w:color w:val="000000"/>
        </w:rPr>
        <w:t xml:space="preserve">рублей </w:t>
      </w:r>
      <w:r w:rsidR="0014432D" w:rsidRPr="00D5496D">
        <w:rPr>
          <w:color w:val="000000"/>
        </w:rPr>
        <w:t>00 копеек.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2.8</w:t>
      </w:r>
      <w:r w:rsidR="00A530E8" w:rsidRPr="00D5496D">
        <w:t>.</w:t>
      </w:r>
      <w:r w:rsidRPr="00D5496D">
        <w:t xml:space="preserve"> </w:t>
      </w:r>
      <w:r w:rsidRPr="00D5496D">
        <w:rPr>
          <w:b/>
          <w:bCs/>
        </w:rPr>
        <w:t xml:space="preserve">«Шаг аукциона» </w:t>
      </w:r>
      <w:r w:rsidRPr="00D5496D">
        <w:t>- 5% от первоначальной цены продажи имущества Должника.</w:t>
      </w:r>
    </w:p>
    <w:p w:rsidR="005E31D4" w:rsidRPr="00D5496D" w:rsidRDefault="005E31D4" w:rsidP="00E52009">
      <w:pPr>
        <w:spacing w:after="120"/>
        <w:ind w:firstLine="709"/>
        <w:jc w:val="both"/>
        <w:rPr>
          <w:b/>
          <w:bCs/>
          <w:color w:val="000000"/>
        </w:rPr>
      </w:pPr>
      <w:r w:rsidRPr="00D5496D">
        <w:rPr>
          <w:color w:val="000000"/>
        </w:rPr>
        <w:t>2.9</w:t>
      </w:r>
      <w:r w:rsidR="00A530E8" w:rsidRPr="00D5496D">
        <w:rPr>
          <w:color w:val="000000"/>
        </w:rPr>
        <w:t>.</w:t>
      </w:r>
      <w:r w:rsidRPr="00D5496D">
        <w:rPr>
          <w:color w:val="000000"/>
        </w:rPr>
        <w:t xml:space="preserve"> </w:t>
      </w:r>
      <w:r w:rsidRPr="00D5496D">
        <w:rPr>
          <w:b/>
          <w:bCs/>
          <w:color w:val="000000"/>
        </w:rPr>
        <w:t>Дата и место проведения торгов.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Торги проводятся на электронной торговой площадке в сети интернет в соответствии с п. 2.1 настоящего Положения.</w:t>
      </w:r>
    </w:p>
    <w:p w:rsidR="005E31D4" w:rsidRPr="00D5496D" w:rsidRDefault="005E31D4" w:rsidP="00E52009">
      <w:pPr>
        <w:spacing w:after="120"/>
        <w:ind w:firstLine="709"/>
        <w:jc w:val="both"/>
        <w:rPr>
          <w:color w:val="000000"/>
        </w:rPr>
      </w:pPr>
      <w:r w:rsidRPr="00D5496D">
        <w:rPr>
          <w:color w:val="000000"/>
        </w:rPr>
        <w:t>Дата проведения торгов указывается в объявлении</w:t>
      </w:r>
      <w:r w:rsidR="001128AC" w:rsidRPr="00D5496D">
        <w:rPr>
          <w:color w:val="000000"/>
        </w:rPr>
        <w:t xml:space="preserve"> </w:t>
      </w:r>
      <w:r w:rsidRPr="00D5496D">
        <w:rPr>
          <w:color w:val="000000"/>
        </w:rPr>
        <w:t>в Едином Федеральном реестре сведений о банкротстве.</w:t>
      </w:r>
    </w:p>
    <w:p w:rsidR="005E31D4" w:rsidRPr="00D5496D" w:rsidRDefault="005E31D4" w:rsidP="00E52009">
      <w:pPr>
        <w:spacing w:after="120"/>
        <w:ind w:firstLine="709"/>
        <w:jc w:val="both"/>
        <w:rPr>
          <w:color w:val="000000"/>
        </w:rPr>
      </w:pPr>
      <w:r w:rsidRPr="00D5496D">
        <w:rPr>
          <w:color w:val="000000"/>
        </w:rPr>
        <w:t>Объявление должно быть опубликовано не позднее чем за 30 дней до даты проведения торгов.</w:t>
      </w:r>
    </w:p>
    <w:p w:rsidR="005E31D4" w:rsidRPr="00D5496D" w:rsidRDefault="005E31D4" w:rsidP="00E52009">
      <w:pPr>
        <w:spacing w:after="120"/>
        <w:ind w:firstLine="709"/>
        <w:jc w:val="both"/>
        <w:rPr>
          <w:b/>
        </w:rPr>
      </w:pPr>
      <w:r w:rsidRPr="00D5496D">
        <w:rPr>
          <w:b/>
        </w:rPr>
        <w:t>В сообщении о продаже имущества Должника должны содержаться: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сведения об имуществе, его составе, характеристиках, описание имущества, порядок ознакомления с имуществом;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сведения о форме проведения торгов и форме представления предложений о цене имущества;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 и предложений);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порядок оформления участия в торгах, перечень представляемых участниками торгов документов и требования к их оформлению;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 xml:space="preserve"> - размер задатка, сроки и порядок внесения задатка, реквизиты расчетного счета, на который вносится задаток;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начальная цена продажи имущества;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величина повышения начальной цены продажи имущества ("шаг аукциона");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порядок и критерии выявления победителя торгов;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дата, время и место подведения результатов торгов;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порядок и срок заключения договора купли-продажи имущества Должника;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сроки платежа, реквизиты расчетного счета, на который вносятся платеж;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сведения об организаторе торгов, его почтовый адрес, адрес электронной почты, номер контактного телефона.</w:t>
      </w:r>
    </w:p>
    <w:p w:rsidR="005E31D4" w:rsidRPr="00D5496D" w:rsidRDefault="005E31D4" w:rsidP="00D46720">
      <w:pPr>
        <w:ind w:firstLine="709"/>
        <w:jc w:val="center"/>
        <w:rPr>
          <w:b/>
          <w:bCs/>
          <w:color w:val="000000"/>
        </w:rPr>
      </w:pPr>
      <w:r w:rsidRPr="00D5496D">
        <w:rPr>
          <w:b/>
          <w:bCs/>
          <w:color w:val="000000"/>
        </w:rPr>
        <w:t>2. Условия участия в электронных торгах,</w:t>
      </w:r>
    </w:p>
    <w:p w:rsidR="005E31D4" w:rsidRPr="00D5496D" w:rsidRDefault="005E31D4" w:rsidP="00D46720">
      <w:pPr>
        <w:spacing w:after="120"/>
        <w:ind w:firstLine="709"/>
        <w:jc w:val="center"/>
        <w:rPr>
          <w:b/>
          <w:bCs/>
          <w:color w:val="000000"/>
        </w:rPr>
      </w:pPr>
      <w:r w:rsidRPr="00D5496D">
        <w:rPr>
          <w:b/>
          <w:bCs/>
          <w:color w:val="000000"/>
        </w:rPr>
        <w:t>порядок приема заявок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rPr>
          <w:color w:val="000000"/>
        </w:rPr>
        <w:t>2.10</w:t>
      </w:r>
      <w:r w:rsidR="00A530E8" w:rsidRPr="00D5496D">
        <w:rPr>
          <w:color w:val="000000"/>
        </w:rPr>
        <w:t>.</w:t>
      </w:r>
      <w:r w:rsidRPr="00D5496D">
        <w:rPr>
          <w:color w:val="000000"/>
        </w:rPr>
        <w:t xml:space="preserve"> </w:t>
      </w:r>
      <w:r w:rsidRPr="00D5496D">
        <w:t>Для участия в открытых торгах заявитель представляет оператору электронной площадки заявку на участие в открытых торгах и заверенные надлежащим образом документы.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Срок представления заявок на участие в открытых торгах должен составлять не менее чем двадцать пять рабочих дней со дня опубликования и размещения сообщения о проведении торгов.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lastRenderedPageBreak/>
        <w:t>Для участия в открытых торгах заявитель представляет оператору электронной площадки в электронной форме подписанный электронной цифровой подписью заявителя договор о задатке. Заявитель вправе также направить задаток на счета, указанные в сообщении о проведении торгов без представления подписанного договора о задатке.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задатке.</w:t>
      </w:r>
    </w:p>
    <w:p w:rsidR="005E31D4" w:rsidRPr="00D5496D" w:rsidRDefault="005E31D4" w:rsidP="00E52009">
      <w:pPr>
        <w:spacing w:after="120"/>
        <w:ind w:firstLine="709"/>
        <w:jc w:val="both"/>
        <w:rPr>
          <w:b/>
          <w:bCs/>
        </w:rPr>
      </w:pPr>
      <w:r w:rsidRPr="00D5496D">
        <w:rPr>
          <w:b/>
          <w:bCs/>
        </w:rPr>
        <w:t>Заявка на участие в открытых торгах юридического лица должна содержать: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а) обязательство участника открытых торгов соблюдать требования, указанные в сообщении о проведении открытых торгов;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б) фирменное наименование, сведения об организационно-правовой форме, о месте нахождения, почтовый адрес, номер контактного телефона, адрес электронной почты, идентификационный номер налогоплательщика;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 xml:space="preserve">б) сведения о наличии или об отсутствии заинтересованности заявителя по отношению к должнику, кредиторам, </w:t>
      </w:r>
      <w:r w:rsidR="0002506F" w:rsidRPr="00D5496D">
        <w:t xml:space="preserve">финансовому </w:t>
      </w:r>
      <w:r w:rsidRPr="00D5496D">
        <w:t>управляющему и о характере этой заинтересованности, а также саморегулируемой организации арбитражных управляющих, членом или руководителем которой является арбитражный</w:t>
      </w:r>
      <w:r w:rsidR="0002506F" w:rsidRPr="00D5496D">
        <w:t xml:space="preserve"> (финансовый)</w:t>
      </w:r>
      <w:r w:rsidRPr="00D5496D">
        <w:t xml:space="preserve"> управляющий.</w:t>
      </w:r>
    </w:p>
    <w:p w:rsidR="005E31D4" w:rsidRPr="00D5496D" w:rsidRDefault="005E31D4" w:rsidP="00E52009">
      <w:pPr>
        <w:spacing w:after="120"/>
        <w:ind w:firstLine="709"/>
        <w:jc w:val="both"/>
        <w:rPr>
          <w:b/>
          <w:bCs/>
        </w:rPr>
      </w:pPr>
      <w:r w:rsidRPr="00D5496D">
        <w:rPr>
          <w:b/>
          <w:bCs/>
        </w:rPr>
        <w:t xml:space="preserve">К заявке юридического лица должны быть приложены следующие документы: 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а) действительная на день представления заявки на участия в торгах выписка из Единого государственного реестра юридических лиц или засвидетельствованная в нотариальном порядке копия такой выписки;</w:t>
      </w:r>
    </w:p>
    <w:p w:rsidR="005E31D4" w:rsidRPr="00D5496D" w:rsidRDefault="0022319E" w:rsidP="00E52009">
      <w:pPr>
        <w:spacing w:after="120"/>
        <w:ind w:firstLine="709"/>
        <w:jc w:val="both"/>
      </w:pPr>
      <w:r w:rsidRPr="00D5496D">
        <w:t>б) копия</w:t>
      </w:r>
      <w:r w:rsidR="005E31D4" w:rsidRPr="00D5496D">
        <w:t xml:space="preserve"> решения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 и если для участника открытых торгов приобретение имущества или внесение денежных средств в качестве задатка являются крупной сделкой;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в) копии документов, подтверждающих полномочия руководителя;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г) документ, подтверждающий внесение задатка на расчетный счет Должника.</w:t>
      </w:r>
    </w:p>
    <w:p w:rsidR="005E31D4" w:rsidRPr="00D5496D" w:rsidRDefault="005E31D4" w:rsidP="00E52009">
      <w:pPr>
        <w:spacing w:after="120"/>
        <w:ind w:firstLine="709"/>
        <w:jc w:val="both"/>
        <w:rPr>
          <w:b/>
          <w:bCs/>
        </w:rPr>
      </w:pPr>
      <w:r w:rsidRPr="00D5496D">
        <w:rPr>
          <w:b/>
          <w:bCs/>
        </w:rPr>
        <w:t>Заявка на участие в открытых торгах физического лица должна содержать: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а) обязательство участника открытых торгов соблюдать требования, указанные в сообщении о проведении открытых торгов;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б) фамилию, имя, отчество, паспортные данные, сведения о месте жительства, номер контактного телефона, адрес электронной почты, идентификационный номер налогоплательщика;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 xml:space="preserve">в) сведения о наличии или об отсутствии заинтересованности заявителя по отношению к должнику, кредиторам, </w:t>
      </w:r>
      <w:r w:rsidR="0002506F" w:rsidRPr="00D5496D">
        <w:t>финансовому</w:t>
      </w:r>
      <w:r w:rsidRPr="00D5496D">
        <w:t xml:space="preserve"> управляющему и о характере этой заинтересованности, а также сведения о заявителе, саморегулируемой организации арбитражных управляющих, членом или руководителем которой является арбитражный</w:t>
      </w:r>
      <w:r w:rsidR="0002506F" w:rsidRPr="00D5496D">
        <w:t xml:space="preserve"> (финансовый)</w:t>
      </w:r>
      <w:r w:rsidRPr="00D5496D">
        <w:t xml:space="preserve"> управляющий.</w:t>
      </w:r>
    </w:p>
    <w:p w:rsidR="005E31D4" w:rsidRPr="00D5496D" w:rsidRDefault="005E31D4" w:rsidP="00E52009">
      <w:pPr>
        <w:spacing w:after="120"/>
        <w:ind w:firstLine="709"/>
        <w:jc w:val="both"/>
        <w:rPr>
          <w:b/>
          <w:bCs/>
        </w:rPr>
      </w:pPr>
      <w:r w:rsidRPr="00D5496D">
        <w:rPr>
          <w:b/>
          <w:bCs/>
        </w:rPr>
        <w:t xml:space="preserve">К заявке физического лица должны быть приложены следующие документы: 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а) документ, удостоверяющий личность;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б) документ, подтверждающий внесение задатка на расчетный счет должника.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2.11</w:t>
      </w:r>
      <w:r w:rsidR="00A530E8" w:rsidRPr="00D5496D">
        <w:t>.</w:t>
      </w:r>
      <w:r w:rsidRPr="00D5496D">
        <w:t xml:space="preserve"> Не позднее одного часа с момента окончания представления заявок на участие в торгах оператор электронной площадки направляет организатору торгов все зарегистрированные заявки, представленные до истечения установленного срока окончания представления заявок.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2.12</w:t>
      </w:r>
      <w:r w:rsidR="00A530E8" w:rsidRPr="00D5496D">
        <w:t>.</w:t>
      </w:r>
      <w:r w:rsidRPr="00D5496D">
        <w:t xml:space="preserve"> Решение организатора торгов о допуске заявителей к участию в открытых торгах принимается в течение пяти дней по результатам рассмотрения всех представленных заявок </w:t>
      </w:r>
      <w:r w:rsidRPr="00D5496D">
        <w:lastRenderedPageBreak/>
        <w:t>на участие в открытых торгах и оформляется протоколом об определении участников торгов. К участию в торгах допускаются заявители, представившие заявки на участие в торгах и прилагаемые к ним документы, которые соответствуют требованиям, установленным Федеральным законом "О несостоятельности (банкротстве)" и указанным в сообщении о проведении торгов. Заявители, допущенные к участию в торгах, признаются участниками торгов.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Протокол об определении участников торгов должен содержать перечень заявителей, допущенных к участию в торгах, а также перечень заявителей, которым отказано в допуске к участию в торгах с указанием фирменного наименования юридического лица заявителя, идентификационного номера налогоплательщика, основного государственного регистрационного номера и (или) фамилии, имени, отчества заявителя, основание принятого решения об отказе в допуске заявителя к участию в торгах.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Решение об отказе в допуске заявителя к участию в торгах принимается в случае, если: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заявка на участие в торгах не соответствует требования, установленным настоящим Положением;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представленные заявителем документы не соответствуют установленным к ним требованиям или сведения, содержащиеся в них, недостоверны;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 xml:space="preserve"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 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2.13</w:t>
      </w:r>
      <w:r w:rsidR="00A530E8" w:rsidRPr="00D5496D">
        <w:t>.</w:t>
      </w:r>
      <w:r w:rsidRPr="00D5496D">
        <w:t xml:space="preserve"> Организатор торгов направляет оператору электронной площадки в форме электронного документа подписанный протокол об определении участников торгов в день его подписания.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Оператор электронной площадки в течение одного дня со дня получения указанного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торгов.</w:t>
      </w:r>
    </w:p>
    <w:p w:rsidR="005E31D4" w:rsidRPr="00D5496D" w:rsidRDefault="005E31D4" w:rsidP="00FD2E13">
      <w:pPr>
        <w:spacing w:after="120"/>
        <w:ind w:firstLine="709"/>
        <w:jc w:val="center"/>
        <w:rPr>
          <w:b/>
          <w:bCs/>
          <w:color w:val="000000"/>
        </w:rPr>
      </w:pPr>
      <w:r w:rsidRPr="00D5496D">
        <w:rPr>
          <w:b/>
          <w:bCs/>
          <w:color w:val="000000"/>
        </w:rPr>
        <w:t>3. Порядок проведения торгов</w:t>
      </w:r>
    </w:p>
    <w:p w:rsidR="005E31D4" w:rsidRPr="00D5496D" w:rsidRDefault="00BF0135" w:rsidP="00E52009">
      <w:pPr>
        <w:spacing w:after="120"/>
        <w:ind w:firstLine="709"/>
        <w:jc w:val="both"/>
        <w:rPr>
          <w:color w:val="000000"/>
        </w:rPr>
      </w:pPr>
      <w:r w:rsidRPr="00D5496D">
        <w:rPr>
          <w:color w:val="000000"/>
        </w:rPr>
        <w:t>2</w:t>
      </w:r>
      <w:r w:rsidR="005E31D4" w:rsidRPr="00D5496D">
        <w:rPr>
          <w:color w:val="000000"/>
        </w:rPr>
        <w:t>.14</w:t>
      </w:r>
      <w:r w:rsidR="00A530E8" w:rsidRPr="00D5496D">
        <w:rPr>
          <w:color w:val="000000"/>
        </w:rPr>
        <w:t>.</w:t>
      </w:r>
      <w:r w:rsidR="005E31D4" w:rsidRPr="00D5496D">
        <w:rPr>
          <w:color w:val="000000"/>
        </w:rPr>
        <w:t xml:space="preserve"> Оператор электронной площадки проводит открытые торги, в ходе которых предложения о цене заявляются на электронной площадке участниками торгов открыто в ходе проведения торгов.</w:t>
      </w:r>
    </w:p>
    <w:p w:rsidR="005E31D4" w:rsidRPr="00D5496D" w:rsidRDefault="00BF0135" w:rsidP="00E52009">
      <w:pPr>
        <w:spacing w:after="120"/>
        <w:ind w:firstLine="709"/>
        <w:jc w:val="both"/>
      </w:pPr>
      <w:r w:rsidRPr="00D5496D">
        <w:rPr>
          <w:color w:val="000000"/>
        </w:rPr>
        <w:t>2</w:t>
      </w:r>
      <w:r w:rsidR="005E31D4" w:rsidRPr="00D5496D">
        <w:rPr>
          <w:color w:val="000000"/>
        </w:rPr>
        <w:t>.15</w:t>
      </w:r>
      <w:r w:rsidR="00A530E8" w:rsidRPr="00D5496D">
        <w:rPr>
          <w:color w:val="000000"/>
        </w:rPr>
        <w:t>.</w:t>
      </w:r>
      <w:r w:rsidR="005E31D4" w:rsidRPr="00D5496D">
        <w:rPr>
          <w:color w:val="000000"/>
        </w:rPr>
        <w:t xml:space="preserve"> </w:t>
      </w:r>
      <w:r w:rsidR="005E31D4" w:rsidRPr="00D5496D">
        <w:t>Оператор электронной площадки должен размещать на электронной площадке все представленные предложения о цене имущества Должника и время их поступления, а также время до истечения времени окончания представления таких предложений.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2.16</w:t>
      </w:r>
      <w:r w:rsidR="00A530E8" w:rsidRPr="00D5496D">
        <w:t>.</w:t>
      </w:r>
      <w:r w:rsidRPr="00D5496D">
        <w:t xml:space="preserve"> Победителем открытых торгов признается участник торгов, предложивший максимальную цену имущества Должника.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2.17</w:t>
      </w:r>
      <w:r w:rsidR="00A530E8" w:rsidRPr="00D5496D">
        <w:t>.</w:t>
      </w:r>
      <w:r w:rsidRPr="00D5496D">
        <w:t xml:space="preserve">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2.18</w:t>
      </w:r>
      <w:r w:rsidR="00A530E8" w:rsidRPr="00D5496D">
        <w:t>.</w:t>
      </w:r>
      <w:r w:rsidRPr="00D5496D">
        <w:t xml:space="preserve">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В протоколе о результатах проведения открытых торгов указываются: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а) 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lastRenderedPageBreak/>
        <w:t>б) результаты рассмотрения предложений о цене имущества (предприятия) должника, представленных участниками торгов;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в) наименование и место нахождения (для юридического лица), фамилия, имя, отчество и место жительства (для физического лица) участника торгов, предложившего наиболее высокую цену по сравнению с предложениями других участников торгов, за исключением предложения победителя открытых торгов (в случае использования закрытой формы представления предложений о цене предприятия), или участника торгов, который сделал предпоследнее предложение о цене в ходе торгов (в случае использования открытой формы представления предложений о цене);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г) наименование и место нахождения (для юридического лица), фамилия, имя, отчество и место жительства (для физического лица) победителя открытых торгов.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2.19</w:t>
      </w:r>
      <w:r w:rsidR="00A530E8" w:rsidRPr="00D5496D">
        <w:t>.</w:t>
      </w:r>
      <w:r w:rsidRPr="00D5496D">
        <w:t xml:space="preserve"> </w:t>
      </w:r>
      <w:r w:rsidR="009551FD" w:rsidRPr="00D5496D">
        <w:t>В</w:t>
      </w:r>
      <w:r w:rsidRPr="00D5496D">
        <w:t xml:space="preserve"> течение тридцати минут после размещения на электронной площадке протокола о результатах проведения открытых торгов оператор </w:t>
      </w:r>
      <w:r w:rsidR="0022319E" w:rsidRPr="00D5496D">
        <w:t>электронной площадки</w:t>
      </w:r>
      <w:r w:rsidRPr="00D5496D">
        <w:t xml:space="preserve"> направляет такой протокол в форме электронного документа всем участникам открытых торгов.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2.20</w:t>
      </w:r>
      <w:r w:rsidR="00A530E8" w:rsidRPr="00D5496D">
        <w:t>.</w:t>
      </w:r>
      <w:r w:rsidRPr="00D5496D">
        <w:t xml:space="preserve"> </w:t>
      </w:r>
      <w:r w:rsidR="009551FD" w:rsidRPr="00D5496D">
        <w:t>В</w:t>
      </w:r>
      <w:r w:rsidRPr="00D5496D">
        <w:t xml:space="preserve"> течение двух рабочих дней с даты подписания протокола о результатах проведения торгов организатор торгов направляет победителю торгов и </w:t>
      </w:r>
      <w:r w:rsidR="001128AC" w:rsidRPr="00D5496D">
        <w:t xml:space="preserve">арбитражному </w:t>
      </w:r>
      <w:r w:rsidRPr="00D5496D">
        <w:t>управляющему копии протокола.</w:t>
      </w:r>
    </w:p>
    <w:p w:rsidR="005E31D4" w:rsidRPr="00D5496D" w:rsidRDefault="005E31D4" w:rsidP="00E52009">
      <w:pPr>
        <w:spacing w:after="120"/>
        <w:ind w:firstLine="709"/>
        <w:jc w:val="center"/>
        <w:rPr>
          <w:b/>
          <w:bCs/>
        </w:rPr>
      </w:pPr>
      <w:r w:rsidRPr="00D5496D">
        <w:rPr>
          <w:b/>
          <w:bCs/>
        </w:rPr>
        <w:t>4. Оформление договора купли-продажи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rPr>
          <w:color w:val="000000"/>
        </w:rPr>
        <w:t>2.21</w:t>
      </w:r>
      <w:r w:rsidR="00A530E8" w:rsidRPr="00D5496D">
        <w:rPr>
          <w:color w:val="000000"/>
        </w:rPr>
        <w:t>.</w:t>
      </w:r>
      <w:r w:rsidRPr="00D5496D">
        <w:rPr>
          <w:color w:val="000000"/>
        </w:rPr>
        <w:t xml:space="preserve"> </w:t>
      </w:r>
      <w:r w:rsidR="009551FD" w:rsidRPr="00D5496D">
        <w:t>В</w:t>
      </w:r>
      <w:r w:rsidRPr="00D5496D">
        <w:t xml:space="preserve"> течение пяти дней с даты подписания протокола </w:t>
      </w:r>
      <w:r w:rsidR="003674D6" w:rsidRPr="00D5496D">
        <w:t xml:space="preserve">финансовый </w:t>
      </w:r>
      <w:r w:rsidRPr="00D5496D">
        <w:t xml:space="preserve">управляющий направляет победителю торгов предложение заключить договор купли-продажи имущества Должника с приложением проекта данного договора в соответствии с представленным победителем торгов предложением о цене имущества </w:t>
      </w:r>
      <w:r w:rsidR="00FD2E13" w:rsidRPr="00D5496D">
        <w:t>Должника</w:t>
      </w:r>
      <w:r w:rsidRPr="00D5496D">
        <w:t>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Обязательными условиями договора купли-продажи имущества Должника являются: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сведения об имуществе, его составе, характеристиках, описание имущества;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цена продажи имущества;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порядок и срок передачи имущества покупателю;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иные предусмотренные законодательством Российской Федерации условия.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color w:val="000000"/>
        </w:rPr>
        <w:t>2.22</w:t>
      </w:r>
      <w:r w:rsidR="00A530E8" w:rsidRPr="00D5496D">
        <w:rPr>
          <w:color w:val="000000"/>
        </w:rPr>
        <w:t>.</w:t>
      </w:r>
      <w:r w:rsidRPr="00D5496D">
        <w:rPr>
          <w:color w:val="000000"/>
        </w:rPr>
        <w:t xml:space="preserve"> </w:t>
      </w:r>
      <w:r w:rsidR="009551FD" w:rsidRPr="00D5496D">
        <w:rPr>
          <w:snapToGrid w:val="0"/>
          <w:color w:val="000000"/>
        </w:rPr>
        <w:t>В</w:t>
      </w:r>
      <w:r w:rsidRPr="00D5496D">
        <w:rPr>
          <w:snapToGrid w:val="0"/>
          <w:color w:val="000000"/>
        </w:rPr>
        <w:t xml:space="preserve"> случае отказа или уклонения победителя торгов от подписания договора в течение пяти дней с даты получения предложения, внесенный задаток ему не возвращается, и </w:t>
      </w:r>
      <w:r w:rsidR="001128AC" w:rsidRPr="00D5496D">
        <w:t>арбитражный</w:t>
      </w:r>
      <w:r w:rsidRPr="00D5496D">
        <w:rPr>
          <w:snapToGrid w:val="0"/>
          <w:color w:val="000000"/>
        </w:rPr>
        <w:t xml:space="preserve"> управляющий вправе предложить заключить договор купли-продажи имущества Должника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2.23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</w:t>
      </w:r>
      <w:r w:rsidR="009551FD" w:rsidRPr="00D5496D">
        <w:rPr>
          <w:snapToGrid w:val="0"/>
          <w:color w:val="000000"/>
        </w:rPr>
        <w:t>В</w:t>
      </w:r>
      <w:r w:rsidRPr="00D5496D">
        <w:rPr>
          <w:snapToGrid w:val="0"/>
          <w:color w:val="000000"/>
        </w:rPr>
        <w:t xml:space="preserve"> течение пяти дней с даты подписания протокола о признании торгов несостоявшимися в виду того, что к участию в торгах был допущен только один </w:t>
      </w:r>
      <w:r w:rsidR="0022319E" w:rsidRPr="00D5496D">
        <w:rPr>
          <w:snapToGrid w:val="0"/>
          <w:color w:val="000000"/>
        </w:rPr>
        <w:t>участник, арбитражный</w:t>
      </w:r>
      <w:r w:rsidRPr="00D5496D">
        <w:rPr>
          <w:snapToGrid w:val="0"/>
          <w:color w:val="000000"/>
        </w:rPr>
        <w:t xml:space="preserve"> управляющий направляет указанному единственному участнику торгов предложение заключить договор купли-продажи с приложением проекта данного договора в соответствии с заявленной начальной ценой имущества Должника.</w:t>
      </w:r>
    </w:p>
    <w:p w:rsidR="005E31D4" w:rsidRPr="00D5496D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D5496D">
        <w:rPr>
          <w:b/>
          <w:bCs/>
          <w:color w:val="000000"/>
        </w:rPr>
        <w:t>5. Расчеты</w:t>
      </w:r>
    </w:p>
    <w:p w:rsidR="005E31D4" w:rsidRPr="00D5496D" w:rsidRDefault="005E31D4" w:rsidP="00E52009">
      <w:pPr>
        <w:shd w:val="clear" w:color="auto" w:fill="FFFFFF"/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2.24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Покупатель должен уплатить денежные средства за приобретенное имущество </w:t>
      </w:r>
      <w:r w:rsidR="0022319E" w:rsidRPr="00D5496D">
        <w:rPr>
          <w:snapToGrid w:val="0"/>
          <w:color w:val="000000"/>
        </w:rPr>
        <w:t>Должника в</w:t>
      </w:r>
      <w:r w:rsidRPr="00D5496D">
        <w:rPr>
          <w:snapToGrid w:val="0"/>
          <w:color w:val="000000"/>
        </w:rPr>
        <w:t xml:space="preserve"> течение тридцати дней со дня подписания договора купли-продажи.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2.25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</w:t>
      </w:r>
      <w:r w:rsidRPr="00D5496D">
        <w:rPr>
          <w:b/>
          <w:snapToGrid w:val="0"/>
          <w:color w:val="000000"/>
        </w:rPr>
        <w:t>Оплата производится путем перечисления денежных средств н</w:t>
      </w:r>
      <w:r w:rsidR="00BF0135" w:rsidRPr="00D5496D">
        <w:rPr>
          <w:b/>
          <w:snapToGrid w:val="0"/>
          <w:color w:val="000000"/>
        </w:rPr>
        <w:t>а банковский счет, указанный в</w:t>
      </w:r>
      <w:r w:rsidRPr="00D5496D">
        <w:rPr>
          <w:b/>
          <w:snapToGrid w:val="0"/>
          <w:color w:val="000000"/>
        </w:rPr>
        <w:t xml:space="preserve"> Договоре купли-продажи</w:t>
      </w:r>
      <w:r w:rsidRPr="00D5496D">
        <w:rPr>
          <w:snapToGrid w:val="0"/>
          <w:color w:val="000000"/>
        </w:rPr>
        <w:t xml:space="preserve">. Факт оплаты имущества в полном объеме, подтверждается выпиской (выписками) со счёта, квитанцией, иным документом - с отметкой банка о </w:t>
      </w:r>
      <w:r w:rsidR="0022319E" w:rsidRPr="00D5496D">
        <w:rPr>
          <w:snapToGrid w:val="0"/>
          <w:color w:val="000000"/>
        </w:rPr>
        <w:t>зачислении денежных</w:t>
      </w:r>
      <w:r w:rsidRPr="00D5496D">
        <w:rPr>
          <w:snapToGrid w:val="0"/>
          <w:color w:val="000000"/>
        </w:rPr>
        <w:t xml:space="preserve"> средств. Датой оплаты имущества считается дата зачисления денежных средств на банковский счет Должника.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lastRenderedPageBreak/>
        <w:t>2.26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Задаток, уплаченный Победителем торгов или единственным участником торгов, засчитывается в счет исполнения обязательства Покупателя по оплате </w:t>
      </w:r>
      <w:r w:rsidR="0022319E" w:rsidRPr="00D5496D">
        <w:rPr>
          <w:snapToGrid w:val="0"/>
          <w:color w:val="000000"/>
        </w:rPr>
        <w:t>приобретенного имущества</w:t>
      </w:r>
      <w:r w:rsidRPr="00D5496D">
        <w:rPr>
          <w:snapToGrid w:val="0"/>
          <w:color w:val="000000"/>
        </w:rPr>
        <w:t xml:space="preserve"> Должника. 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2.27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Право собственности на имущество переходит к Покупателю после полной оплаты за данное имущество. </w:t>
      </w:r>
      <w:r w:rsidR="0011071D" w:rsidRPr="00D5496D">
        <w:rPr>
          <w:snapToGrid w:val="0"/>
          <w:color w:val="000000"/>
        </w:rPr>
        <w:t>Расходы по регистрации перехода права собственности на проданное имущество несет Покупатель.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2.28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</w:t>
      </w:r>
      <w:r w:rsidR="009551FD" w:rsidRPr="00D5496D">
        <w:rPr>
          <w:snapToGrid w:val="0"/>
          <w:color w:val="000000"/>
        </w:rPr>
        <w:t>В</w:t>
      </w:r>
      <w:r w:rsidRPr="00D5496D">
        <w:rPr>
          <w:snapToGrid w:val="0"/>
          <w:color w:val="000000"/>
        </w:rPr>
        <w:t xml:space="preserve"> случае нарушения Победителем торгов или единственным участником торгов (Покупателем) сроков полной оплаты приобретаемого имущества Должника </w:t>
      </w:r>
      <w:r w:rsidR="001C5BA1" w:rsidRPr="00D5496D">
        <w:t xml:space="preserve">финансовый </w:t>
      </w:r>
      <w:r w:rsidRPr="00D5496D">
        <w:rPr>
          <w:snapToGrid w:val="0"/>
          <w:color w:val="000000"/>
        </w:rPr>
        <w:t xml:space="preserve">управляющий вправе отказаться от исполнения соответствующего </w:t>
      </w:r>
      <w:r w:rsidR="0022319E" w:rsidRPr="00D5496D">
        <w:rPr>
          <w:snapToGrid w:val="0"/>
          <w:color w:val="000000"/>
        </w:rPr>
        <w:t>договора купли</w:t>
      </w:r>
      <w:r w:rsidRPr="00D5496D">
        <w:rPr>
          <w:snapToGrid w:val="0"/>
          <w:color w:val="000000"/>
        </w:rPr>
        <w:t>-продажи и потребовать возмещения убытков.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center"/>
        <w:rPr>
          <w:b/>
          <w:bCs/>
          <w:snapToGrid w:val="0"/>
          <w:color w:val="000000"/>
        </w:rPr>
      </w:pPr>
      <w:r w:rsidRPr="00D5496D">
        <w:rPr>
          <w:b/>
          <w:bCs/>
          <w:snapToGrid w:val="0"/>
          <w:color w:val="000000"/>
        </w:rPr>
        <w:t>6. Проведение повторных электронных торгов, в случае признания торгов несостоявшимися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2.29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В случае если договор купли-продажи не был заключен ни с одним участником торгов либо не было подано ни одной заявки, организатор торгов принимает решение о признании торгов несостоявшимися.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2.30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При принятии решения о признании электронных торгов несостоявшимися организатор торгов принимает решение о проведении повторных торгов и об установлении начальной цены продажи имущества </w:t>
      </w:r>
      <w:r w:rsidR="00FD2E13" w:rsidRPr="00D5496D">
        <w:rPr>
          <w:snapToGrid w:val="0"/>
          <w:color w:val="000000"/>
        </w:rPr>
        <w:t>Должника</w:t>
      </w:r>
      <w:r w:rsidRPr="00D5496D">
        <w:rPr>
          <w:snapToGrid w:val="0"/>
          <w:color w:val="000000"/>
        </w:rPr>
        <w:t>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b/>
          <w:snapToGrid w:val="0"/>
          <w:color w:val="000000"/>
        </w:rPr>
      </w:pPr>
      <w:r w:rsidRPr="00D5496D">
        <w:rPr>
          <w:snapToGrid w:val="0"/>
          <w:color w:val="000000"/>
        </w:rPr>
        <w:t>2.31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</w:t>
      </w:r>
      <w:r w:rsidRPr="00D5496D">
        <w:rPr>
          <w:b/>
          <w:snapToGrid w:val="0"/>
          <w:color w:val="000000"/>
        </w:rPr>
        <w:t xml:space="preserve">Начальная цена продажи имущества </w:t>
      </w:r>
      <w:r w:rsidR="00FD2E13" w:rsidRPr="00D5496D">
        <w:rPr>
          <w:b/>
          <w:snapToGrid w:val="0"/>
          <w:color w:val="000000"/>
        </w:rPr>
        <w:t>Должника</w:t>
      </w:r>
      <w:r w:rsidRPr="00D5496D">
        <w:rPr>
          <w:b/>
          <w:snapToGrid w:val="0"/>
          <w:color w:val="000000"/>
        </w:rPr>
        <w:t xml:space="preserve"> на повторных электронных торгах устанавливается на десять процентов ниже начальной цены продажи имущества</w:t>
      </w:r>
      <w:r w:rsidR="00FD2E13" w:rsidRPr="00D5496D">
        <w:rPr>
          <w:b/>
          <w:snapToGrid w:val="0"/>
          <w:color w:val="000000"/>
        </w:rPr>
        <w:t xml:space="preserve"> Должника</w:t>
      </w:r>
      <w:r w:rsidRPr="00D5496D">
        <w:rPr>
          <w:b/>
          <w:snapToGrid w:val="0"/>
          <w:color w:val="000000"/>
        </w:rPr>
        <w:t xml:space="preserve"> на первоначальных электронных торгах.</w:t>
      </w:r>
    </w:p>
    <w:p w:rsidR="005E31D4" w:rsidRPr="00D5496D" w:rsidRDefault="005E31D4" w:rsidP="00E52009">
      <w:pPr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2.32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 Повторные электронные торги проводятся в соответствии со </w:t>
      </w:r>
      <w:proofErr w:type="spellStart"/>
      <w:r w:rsidRPr="00D5496D">
        <w:rPr>
          <w:snapToGrid w:val="0"/>
          <w:color w:val="000000"/>
        </w:rPr>
        <w:t>ст.ст</w:t>
      </w:r>
      <w:proofErr w:type="spellEnd"/>
      <w:r w:rsidRPr="00D5496D">
        <w:rPr>
          <w:snapToGrid w:val="0"/>
          <w:color w:val="000000"/>
        </w:rPr>
        <w:t>. 110, 111,</w:t>
      </w:r>
      <w:r w:rsidR="00111924" w:rsidRPr="00D5496D">
        <w:rPr>
          <w:snapToGrid w:val="0"/>
          <w:color w:val="000000"/>
        </w:rPr>
        <w:t xml:space="preserve"> 112,</w:t>
      </w:r>
      <w:r w:rsidRPr="00D5496D">
        <w:rPr>
          <w:snapToGrid w:val="0"/>
          <w:color w:val="000000"/>
        </w:rPr>
        <w:t xml:space="preserve"> 139 Федерального закона «О несостоятельности (банкротстве)» № 127-ФЗ </w:t>
      </w:r>
      <w:r w:rsidR="004F6212" w:rsidRPr="00D5496D">
        <w:rPr>
          <w:snapToGrid w:val="0"/>
          <w:color w:val="000000"/>
        </w:rPr>
        <w:t>от 26.10.2002 г</w:t>
      </w:r>
      <w:r w:rsidRPr="00D5496D">
        <w:rPr>
          <w:snapToGrid w:val="0"/>
          <w:color w:val="000000"/>
        </w:rPr>
        <w:t>.</w:t>
      </w:r>
      <w:r w:rsidR="004F6212" w:rsidRPr="00D5496D">
        <w:rPr>
          <w:snapToGrid w:val="0"/>
          <w:color w:val="000000"/>
        </w:rPr>
        <w:t xml:space="preserve">, </w:t>
      </w:r>
      <w:r w:rsidR="00A40EA5" w:rsidRPr="00D5496D">
        <w:rPr>
          <w:snapToGrid w:val="0"/>
          <w:color w:val="000000"/>
        </w:rPr>
        <w:t xml:space="preserve">а </w:t>
      </w:r>
      <w:r w:rsidR="00821A9B" w:rsidRPr="00D5496D">
        <w:rPr>
          <w:snapToGrid w:val="0"/>
          <w:color w:val="000000"/>
        </w:rPr>
        <w:t>также</w:t>
      </w:r>
      <w:r w:rsidR="00A40EA5" w:rsidRPr="00D5496D">
        <w:rPr>
          <w:snapToGrid w:val="0"/>
          <w:color w:val="000000"/>
        </w:rPr>
        <w:t xml:space="preserve"> с учетом особенностей для данного вида торгов.</w:t>
      </w:r>
    </w:p>
    <w:p w:rsidR="005E31D4" w:rsidRPr="00D5496D" w:rsidRDefault="005E31D4" w:rsidP="00E52009">
      <w:pPr>
        <w:spacing w:after="120"/>
        <w:ind w:firstLine="709"/>
        <w:jc w:val="center"/>
        <w:rPr>
          <w:b/>
          <w:bCs/>
          <w:snapToGrid w:val="0"/>
          <w:color w:val="000000"/>
        </w:rPr>
      </w:pPr>
      <w:r w:rsidRPr="00D5496D">
        <w:rPr>
          <w:b/>
          <w:bCs/>
          <w:snapToGrid w:val="0"/>
          <w:color w:val="000000"/>
        </w:rPr>
        <w:t>7. Продажа имущества, подлежащего продаже на электронных торгах посредством публичного предложения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2.33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В случае если договор купли-продажи не был заключен ни с одним участником либо не было подано ни одной заявки на повторных электронных торгах, организатор торгов принимает решение о признании повторных электронных торгов несостоявшимися.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2.34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При принятии решения о признании повторных электронных торгов несостоявшимися, организатор торгов принимает решение о проведении электронных торгов посредством публичного предложения.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2.35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Начальная цена при продаже имущества на электронных торгах посредством публичного предложения </w:t>
      </w:r>
      <w:r w:rsidR="0022319E" w:rsidRPr="00D5496D">
        <w:rPr>
          <w:snapToGrid w:val="0"/>
          <w:color w:val="000000"/>
        </w:rPr>
        <w:t>устанавливается в</w:t>
      </w:r>
      <w:r w:rsidRPr="00D5496D">
        <w:rPr>
          <w:snapToGrid w:val="0"/>
          <w:color w:val="000000"/>
        </w:rPr>
        <w:t xml:space="preserve"> размере начальной цены, указанной в сообщении о продаже имущества должника на повторных электронных торгах.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color w:val="000000"/>
        </w:rPr>
      </w:pPr>
      <w:r w:rsidRPr="00D5496D">
        <w:rPr>
          <w:color w:val="000000"/>
        </w:rPr>
        <w:t>2.36</w:t>
      </w:r>
      <w:r w:rsidR="00A530E8" w:rsidRPr="00D5496D">
        <w:rPr>
          <w:color w:val="000000"/>
        </w:rPr>
        <w:t>.</w:t>
      </w:r>
      <w:r w:rsidRPr="00D5496D">
        <w:rPr>
          <w:color w:val="000000"/>
        </w:rPr>
        <w:t xml:space="preserve"> </w:t>
      </w:r>
      <w:r w:rsidR="00A40EA5" w:rsidRPr="00D5496D">
        <w:rPr>
          <w:color w:val="000000"/>
        </w:rPr>
        <w:t xml:space="preserve">Электронные торги посредством публичного предложения проводятся в соответствии с п. 4 ст. 139, ст.110 ФЗ «О несостоятельности (банкротстве)» № 127-ФЗ от 26.10.2002 г., а </w:t>
      </w:r>
      <w:r w:rsidR="00821A9B" w:rsidRPr="00D5496D">
        <w:rPr>
          <w:color w:val="000000"/>
        </w:rPr>
        <w:t>также</w:t>
      </w:r>
      <w:r w:rsidR="00A40EA5" w:rsidRPr="00D5496D">
        <w:rPr>
          <w:color w:val="000000"/>
        </w:rPr>
        <w:t xml:space="preserve"> с учетом особенностей для данного вида торгов.</w:t>
      </w:r>
    </w:p>
    <w:p w:rsidR="00A40EA5" w:rsidRPr="00D5496D" w:rsidRDefault="00A40EA5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b/>
          <w:bCs/>
          <w:color w:val="000000"/>
        </w:rPr>
      </w:pPr>
    </w:p>
    <w:p w:rsidR="001174A8" w:rsidRPr="00D5496D" w:rsidRDefault="005E31D4" w:rsidP="00E52009">
      <w:pPr>
        <w:spacing w:after="120"/>
        <w:ind w:firstLine="709"/>
        <w:jc w:val="center"/>
        <w:rPr>
          <w:b/>
          <w:bCs/>
        </w:rPr>
      </w:pPr>
      <w:r w:rsidRPr="00D5496D">
        <w:rPr>
          <w:b/>
          <w:bCs/>
          <w:color w:val="000000"/>
        </w:rPr>
        <w:t xml:space="preserve">РАЗДЕЛ </w:t>
      </w:r>
      <w:r w:rsidRPr="00D5496D">
        <w:rPr>
          <w:b/>
          <w:bCs/>
          <w:color w:val="000000"/>
          <w:lang w:val="en-US"/>
        </w:rPr>
        <w:t>III</w:t>
      </w:r>
      <w:r w:rsidRPr="00D5496D">
        <w:rPr>
          <w:b/>
          <w:bCs/>
          <w:color w:val="000000"/>
        </w:rPr>
        <w:t>.</w:t>
      </w:r>
      <w:r w:rsidRPr="00D5496D">
        <w:rPr>
          <w:color w:val="000000"/>
        </w:rPr>
        <w:t xml:space="preserve"> </w:t>
      </w:r>
      <w:r w:rsidRPr="00D5496D">
        <w:rPr>
          <w:b/>
          <w:bCs/>
        </w:rPr>
        <w:t>РЕАЛИЗАЦИЯ ИМУЩЕСТВА</w:t>
      </w:r>
      <w:r w:rsidR="00122E4A" w:rsidRPr="00D5496D">
        <w:rPr>
          <w:b/>
          <w:bCs/>
        </w:rPr>
        <w:t xml:space="preserve"> </w:t>
      </w:r>
      <w:r w:rsidRPr="00D5496D">
        <w:rPr>
          <w:b/>
          <w:bCs/>
        </w:rPr>
        <w:t xml:space="preserve">ПОСРЕДСТВОМ </w:t>
      </w:r>
    </w:p>
    <w:p w:rsidR="005E31D4" w:rsidRPr="00D5496D" w:rsidRDefault="005E31D4" w:rsidP="00E52009">
      <w:pPr>
        <w:spacing w:after="120"/>
        <w:ind w:firstLine="709"/>
        <w:jc w:val="center"/>
        <w:rPr>
          <w:b/>
          <w:bCs/>
        </w:rPr>
      </w:pPr>
      <w:r w:rsidRPr="00D5496D">
        <w:rPr>
          <w:b/>
          <w:bCs/>
        </w:rPr>
        <w:t>ПУБЛИЧНОГО ПРЕДЛОЖЕНИЯ</w:t>
      </w:r>
    </w:p>
    <w:p w:rsidR="005E31D4" w:rsidRPr="00D5496D" w:rsidRDefault="005E31D4" w:rsidP="00E52009">
      <w:pPr>
        <w:spacing w:after="120"/>
        <w:ind w:firstLine="709"/>
        <w:jc w:val="center"/>
        <w:rPr>
          <w:b/>
          <w:bCs/>
        </w:rPr>
      </w:pPr>
      <w:r w:rsidRPr="00D5496D">
        <w:rPr>
          <w:b/>
          <w:bCs/>
        </w:rPr>
        <w:t>1. Общие положения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rPr>
          <w:color w:val="000000"/>
        </w:rPr>
        <w:t>3.1</w:t>
      </w:r>
      <w:r w:rsidR="00A530E8" w:rsidRPr="00D5496D">
        <w:rPr>
          <w:color w:val="000000"/>
        </w:rPr>
        <w:t>.</w:t>
      </w:r>
      <w:r w:rsidRPr="00D5496D">
        <w:rPr>
          <w:color w:val="000000"/>
        </w:rPr>
        <w:t xml:space="preserve"> </w:t>
      </w:r>
      <w:r w:rsidRPr="00D5496D">
        <w:t xml:space="preserve">Общие положения по организации торгов посредством публичного предложения применяются в соответствии с п. 2.1-2.4 Раздела </w:t>
      </w:r>
      <w:r w:rsidRPr="00D5496D">
        <w:rPr>
          <w:lang w:val="en-US"/>
        </w:rPr>
        <w:t>II</w:t>
      </w:r>
      <w:r w:rsidRPr="00D5496D">
        <w:t xml:space="preserve"> настоящего Положения.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3.2</w:t>
      </w:r>
      <w:r w:rsidR="00A530E8" w:rsidRPr="00D5496D">
        <w:t>.</w:t>
      </w:r>
      <w:r w:rsidRPr="00D5496D">
        <w:t xml:space="preserve"> </w:t>
      </w:r>
      <w:r w:rsidRPr="00D5496D">
        <w:rPr>
          <w:b/>
          <w:bCs/>
        </w:rPr>
        <w:t>Торги проводятся в форме публичного предложения и являются открытыми по составу участников.</w:t>
      </w:r>
      <w:r w:rsidRPr="00D5496D">
        <w:t xml:space="preserve"> К участию в реализации имущества посредством публичного </w:t>
      </w:r>
      <w:r w:rsidRPr="00D5496D">
        <w:lastRenderedPageBreak/>
        <w:t>предложения допускаются все физические и юридические лица, которые в соответствии с законодательством Российской Федерации, могут быть признаны покупателями.</w:t>
      </w:r>
    </w:p>
    <w:p w:rsidR="005E31D4" w:rsidRPr="00D5496D" w:rsidRDefault="005E31D4" w:rsidP="00E52009">
      <w:pPr>
        <w:spacing w:after="120"/>
        <w:ind w:firstLine="709"/>
        <w:jc w:val="both"/>
        <w:rPr>
          <w:b/>
          <w:bCs/>
        </w:rPr>
      </w:pPr>
      <w:r w:rsidRPr="00D5496D">
        <w:t xml:space="preserve"> </w:t>
      </w:r>
      <w:r w:rsidR="0022319E" w:rsidRPr="00D5496D">
        <w:t>3.3</w:t>
      </w:r>
      <w:r w:rsidR="00A530E8" w:rsidRPr="00D5496D">
        <w:t>.</w:t>
      </w:r>
      <w:r w:rsidR="0022319E" w:rsidRPr="00D5496D">
        <w:t xml:space="preserve"> При</w:t>
      </w:r>
      <w:r w:rsidRPr="00D5496D">
        <w:t xml:space="preserve"> продаже имущества используется </w:t>
      </w:r>
      <w:r w:rsidRPr="00D5496D">
        <w:rPr>
          <w:b/>
          <w:bCs/>
        </w:rPr>
        <w:t>открытая форма подачи предложений о цене.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3.4</w:t>
      </w:r>
      <w:r w:rsidR="00A530E8" w:rsidRPr="00D5496D">
        <w:t>.</w:t>
      </w:r>
      <w:r w:rsidRPr="00D5496D">
        <w:t xml:space="preserve"> </w:t>
      </w:r>
      <w:r w:rsidRPr="00D5496D">
        <w:rPr>
          <w:b/>
          <w:bCs/>
        </w:rPr>
        <w:t>Начальная цена</w:t>
      </w:r>
      <w:r w:rsidRPr="00D5496D">
        <w:t xml:space="preserve"> каждого Лота устанавливается в размере начальной цены, указанной в сообщении о продаже имущества должника на повторных торгах.</w:t>
      </w:r>
    </w:p>
    <w:p w:rsidR="005E31D4" w:rsidRPr="00D5496D" w:rsidRDefault="0022319E" w:rsidP="00E52009">
      <w:pPr>
        <w:spacing w:after="120"/>
        <w:ind w:firstLine="709"/>
        <w:jc w:val="both"/>
      </w:pPr>
      <w:r w:rsidRPr="00D5496D">
        <w:t>3</w:t>
      </w:r>
      <w:r w:rsidRPr="00D5496D">
        <w:rPr>
          <w:bCs/>
        </w:rPr>
        <w:t>.</w:t>
      </w:r>
      <w:r w:rsidRPr="00D5496D">
        <w:t>5</w:t>
      </w:r>
      <w:r w:rsidR="00A530E8" w:rsidRPr="00D5496D">
        <w:t>.</w:t>
      </w:r>
      <w:r w:rsidRPr="00D5496D">
        <w:rPr>
          <w:b/>
          <w:bCs/>
        </w:rPr>
        <w:t xml:space="preserve"> Величина</w:t>
      </w:r>
      <w:r w:rsidR="005E31D4" w:rsidRPr="00D5496D">
        <w:rPr>
          <w:b/>
          <w:bCs/>
        </w:rPr>
        <w:t xml:space="preserve"> снижения начальной цены продажи имущества должника </w:t>
      </w:r>
      <w:r w:rsidR="005E31D4" w:rsidRPr="00D5496D">
        <w:t xml:space="preserve">- 10% от установленной </w:t>
      </w:r>
      <w:r w:rsidRPr="00D5496D">
        <w:t>начальной цены</w:t>
      </w:r>
      <w:r w:rsidR="005E31D4" w:rsidRPr="00D5496D">
        <w:t xml:space="preserve"> продажи имущества Должника.</w:t>
      </w:r>
    </w:p>
    <w:p w:rsidR="005E31D4" w:rsidRPr="00D5496D" w:rsidRDefault="005E31D4" w:rsidP="00E52009">
      <w:pPr>
        <w:autoSpaceDE w:val="0"/>
        <w:autoSpaceDN w:val="0"/>
        <w:adjustRightInd w:val="0"/>
        <w:spacing w:after="120"/>
        <w:ind w:firstLine="709"/>
        <w:jc w:val="both"/>
      </w:pPr>
      <w:r w:rsidRPr="00D5496D">
        <w:t>3.6</w:t>
      </w:r>
      <w:r w:rsidR="00A530E8" w:rsidRPr="00D5496D">
        <w:t>.</w:t>
      </w:r>
      <w:r w:rsidRPr="00D5496D">
        <w:t xml:space="preserve"> </w:t>
      </w:r>
      <w:r w:rsidRPr="00D5496D">
        <w:rPr>
          <w:b/>
          <w:bCs/>
        </w:rPr>
        <w:t>Снижение начальной цены продажи</w:t>
      </w:r>
      <w:r w:rsidRPr="00D5496D">
        <w:t xml:space="preserve"> при отсутствии заявки на участие в торгах, содержащей предложение о цене имущества должника, осуществляется каждые </w:t>
      </w:r>
      <w:r w:rsidR="001128AC" w:rsidRPr="00D5496D">
        <w:t>7</w:t>
      </w:r>
      <w:r w:rsidRPr="00D5496D">
        <w:t xml:space="preserve"> (семь) календарных дней со дня опубликования сообщения о проведении торгов посредством публичного предложения.</w:t>
      </w:r>
    </w:p>
    <w:p w:rsidR="005E31D4" w:rsidRPr="00D5496D" w:rsidRDefault="005E31D4" w:rsidP="00E52009">
      <w:pPr>
        <w:autoSpaceDE w:val="0"/>
        <w:autoSpaceDN w:val="0"/>
        <w:adjustRightInd w:val="0"/>
        <w:spacing w:after="120"/>
        <w:ind w:firstLine="709"/>
        <w:jc w:val="both"/>
      </w:pPr>
      <w:r w:rsidRPr="00D5496D">
        <w:rPr>
          <w:rFonts w:eastAsia="Arial Unicode MS"/>
        </w:rPr>
        <w:t xml:space="preserve">Минимальная цена продажи, за которую может быть продано имущество, составляет 10 процентов </w:t>
      </w:r>
      <w:r w:rsidRPr="00D5496D">
        <w:t>от начальной цены продажи.</w:t>
      </w:r>
    </w:p>
    <w:p w:rsidR="005E31D4" w:rsidRPr="00D5496D" w:rsidRDefault="005E31D4" w:rsidP="00E52009">
      <w:pPr>
        <w:spacing w:after="120"/>
        <w:ind w:firstLine="709"/>
        <w:jc w:val="both"/>
        <w:rPr>
          <w:b/>
          <w:bCs/>
          <w:color w:val="000000"/>
        </w:rPr>
      </w:pPr>
      <w:r w:rsidRPr="00D5496D">
        <w:rPr>
          <w:color w:val="000000"/>
        </w:rPr>
        <w:t>3.7</w:t>
      </w:r>
      <w:r w:rsidR="00A530E8" w:rsidRPr="00D5496D">
        <w:rPr>
          <w:color w:val="000000"/>
        </w:rPr>
        <w:t>.</w:t>
      </w:r>
      <w:r w:rsidRPr="00D5496D">
        <w:rPr>
          <w:color w:val="000000"/>
        </w:rPr>
        <w:t xml:space="preserve"> </w:t>
      </w:r>
      <w:r w:rsidRPr="00D5496D">
        <w:rPr>
          <w:b/>
          <w:bCs/>
          <w:color w:val="000000"/>
        </w:rPr>
        <w:t>Дата и место проведения торгов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 xml:space="preserve">Условия по дате и месту проведения торгов посредством публичного предложения применяются в соответствии с п.2.9 Раздела </w:t>
      </w:r>
      <w:r w:rsidRPr="00D5496D">
        <w:rPr>
          <w:lang w:val="en-US"/>
        </w:rPr>
        <w:t>II</w:t>
      </w:r>
      <w:r w:rsidRPr="00D5496D">
        <w:t xml:space="preserve"> настоящего Положения.</w:t>
      </w:r>
    </w:p>
    <w:p w:rsidR="005E31D4" w:rsidRPr="00D5496D" w:rsidRDefault="005E31D4" w:rsidP="004F6212">
      <w:pPr>
        <w:ind w:firstLine="709"/>
        <w:jc w:val="center"/>
        <w:rPr>
          <w:b/>
          <w:bCs/>
          <w:color w:val="000000"/>
        </w:rPr>
      </w:pPr>
      <w:r w:rsidRPr="00D5496D">
        <w:rPr>
          <w:b/>
          <w:bCs/>
          <w:color w:val="000000"/>
        </w:rPr>
        <w:t>2. Условия участия в торгах,</w:t>
      </w:r>
    </w:p>
    <w:p w:rsidR="005E31D4" w:rsidRPr="00D5496D" w:rsidRDefault="005E31D4" w:rsidP="004F6212">
      <w:pPr>
        <w:spacing w:after="120"/>
        <w:ind w:firstLine="709"/>
        <w:jc w:val="center"/>
        <w:rPr>
          <w:b/>
          <w:bCs/>
          <w:color w:val="000000"/>
        </w:rPr>
      </w:pPr>
      <w:r w:rsidRPr="00D5496D">
        <w:rPr>
          <w:b/>
          <w:bCs/>
          <w:color w:val="000000"/>
        </w:rPr>
        <w:t>порядок приема заявок</w:t>
      </w:r>
    </w:p>
    <w:p w:rsidR="005E31D4" w:rsidRPr="00D5496D" w:rsidRDefault="005E31D4" w:rsidP="00E52009">
      <w:pPr>
        <w:spacing w:after="120"/>
        <w:ind w:firstLine="709"/>
        <w:jc w:val="both"/>
        <w:rPr>
          <w:color w:val="000000"/>
        </w:rPr>
      </w:pPr>
      <w:r w:rsidRPr="00D5496D">
        <w:rPr>
          <w:color w:val="000000"/>
        </w:rPr>
        <w:t>3.8</w:t>
      </w:r>
      <w:r w:rsidR="00A530E8" w:rsidRPr="00D5496D">
        <w:rPr>
          <w:color w:val="000000"/>
        </w:rPr>
        <w:t>.</w:t>
      </w:r>
      <w:r w:rsidRPr="00D5496D">
        <w:rPr>
          <w:color w:val="000000"/>
        </w:rPr>
        <w:t xml:space="preserve"> </w:t>
      </w:r>
      <w:r w:rsidR="00A40EA5" w:rsidRPr="00D5496D">
        <w:rPr>
          <w:color w:val="000000"/>
        </w:rPr>
        <w:t>Требования к заявке на участие в торгах посредством публичного предложения и порядок ее подачи применяются в соответствии с Разделом II настоящего Положения.</w:t>
      </w:r>
    </w:p>
    <w:p w:rsidR="005E31D4" w:rsidRPr="00D5496D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D5496D">
        <w:rPr>
          <w:b/>
          <w:bCs/>
          <w:color w:val="000000"/>
        </w:rPr>
        <w:t>3. Порядок продажи имущества посредством публичного предложения</w:t>
      </w:r>
    </w:p>
    <w:p w:rsidR="005E31D4" w:rsidRPr="00D5496D" w:rsidRDefault="005E31D4" w:rsidP="006B46C7">
      <w:pPr>
        <w:pStyle w:val="aa"/>
        <w:spacing w:after="120"/>
        <w:ind w:firstLine="709"/>
        <w:jc w:val="both"/>
        <w:rPr>
          <w:b/>
          <w:bCs/>
        </w:rPr>
      </w:pPr>
      <w:r w:rsidRPr="00D5496D">
        <w:t>3.9</w:t>
      </w:r>
      <w:r w:rsidR="00A530E8" w:rsidRPr="00D5496D">
        <w:t>.</w:t>
      </w:r>
      <w:r w:rsidRPr="00D5496D">
        <w:t xml:space="preserve"> </w:t>
      </w:r>
      <w:r w:rsidR="006D43B0" w:rsidRPr="00D5496D">
        <w:t>Порядок продажи имущества определяется в соответствии с Разделом II настоящего Положения с учетом особенностей, установленных данным разделом.</w:t>
      </w:r>
    </w:p>
    <w:p w:rsidR="005E31D4" w:rsidRPr="00D5496D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 w:rsidRPr="00D5496D">
        <w:t>3.10</w:t>
      </w:r>
      <w:r w:rsidR="00A530E8" w:rsidRPr="00D5496D">
        <w:t>.</w:t>
      </w:r>
      <w:r w:rsidRPr="00D5496D">
        <w:t xml:space="preserve">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:rsidR="005E31D4" w:rsidRPr="00D5496D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 w:rsidRPr="00D5496D">
        <w:t>3.11</w:t>
      </w:r>
      <w:r w:rsidR="00A530E8" w:rsidRPr="00D5496D">
        <w:t>.</w:t>
      </w:r>
      <w:r w:rsidRPr="00D5496D">
        <w:rPr>
          <w:b/>
          <w:bCs/>
        </w:rPr>
        <w:t xml:space="preserve"> </w:t>
      </w:r>
      <w:r w:rsidRPr="00D5496D">
        <w:t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</w:p>
    <w:p w:rsidR="005E31D4" w:rsidRPr="00D5496D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 w:rsidRPr="00D5496D">
        <w:t>3.12</w:t>
      </w:r>
      <w:r w:rsidR="00A530E8" w:rsidRPr="00D5496D">
        <w:t>.</w:t>
      </w:r>
      <w:r w:rsidRPr="00D5496D">
        <w:t xml:space="preserve"> В случае, если несколько участников торгов по продаже имущества </w:t>
      </w:r>
      <w:r w:rsidR="003C37A9" w:rsidRPr="00D5496D">
        <w:t>д</w:t>
      </w:r>
      <w:r w:rsidRPr="00D5496D">
        <w:t xml:space="preserve">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</w:t>
      </w:r>
      <w:r w:rsidR="003C37A9" w:rsidRPr="00D5496D">
        <w:t xml:space="preserve">указанного </w:t>
      </w:r>
      <w:r w:rsidRPr="00D5496D">
        <w:t xml:space="preserve">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</w:t>
      </w:r>
      <w:r w:rsidR="003C37A9" w:rsidRPr="00D5496D">
        <w:t xml:space="preserve">данного </w:t>
      </w:r>
      <w:r w:rsidRPr="00D5496D">
        <w:t>имущества посредством публичного предложения.</w:t>
      </w:r>
    </w:p>
    <w:p w:rsidR="005E31D4" w:rsidRPr="00D5496D" w:rsidRDefault="005E31D4" w:rsidP="006B46C7">
      <w:pPr>
        <w:autoSpaceDE w:val="0"/>
        <w:autoSpaceDN w:val="0"/>
        <w:adjustRightInd w:val="0"/>
        <w:ind w:firstLine="709"/>
        <w:jc w:val="both"/>
      </w:pPr>
      <w:r w:rsidRPr="00D5496D">
        <w:t>3.13</w:t>
      </w:r>
      <w:r w:rsidR="00A530E8" w:rsidRPr="00D5496D">
        <w:t>.</w:t>
      </w:r>
      <w:r w:rsidRPr="00D5496D">
        <w:t xml:space="preserve"> 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:rsidR="005E31D4" w:rsidRPr="00D5496D" w:rsidRDefault="005E31D4" w:rsidP="006B46C7">
      <w:pPr>
        <w:tabs>
          <w:tab w:val="left" w:pos="1440"/>
        </w:tabs>
        <w:autoSpaceDE w:val="0"/>
        <w:autoSpaceDN w:val="0"/>
        <w:adjustRightInd w:val="0"/>
        <w:spacing w:after="120"/>
        <w:ind w:firstLine="709"/>
        <w:jc w:val="both"/>
      </w:pPr>
      <w:r w:rsidRPr="00D5496D">
        <w:t>3.14</w:t>
      </w:r>
      <w:r w:rsidR="00A530E8" w:rsidRPr="00D5496D">
        <w:t>.</w:t>
      </w:r>
      <w:r w:rsidRPr="00D5496D">
        <w:t xml:space="preserve"> По завершении торгов организатор торгов объявляет о продаже имущества, называет его продажную цену и победителя торгов.</w:t>
      </w:r>
    </w:p>
    <w:p w:rsidR="005E31D4" w:rsidRPr="00D5496D" w:rsidRDefault="005E31D4" w:rsidP="006B46C7">
      <w:pPr>
        <w:tabs>
          <w:tab w:val="left" w:pos="1440"/>
        </w:tabs>
        <w:autoSpaceDE w:val="0"/>
        <w:autoSpaceDN w:val="0"/>
        <w:adjustRightInd w:val="0"/>
        <w:spacing w:after="120"/>
        <w:ind w:firstLine="709"/>
        <w:jc w:val="both"/>
      </w:pPr>
      <w:r w:rsidRPr="00D5496D">
        <w:lastRenderedPageBreak/>
        <w:t>3.15</w:t>
      </w:r>
      <w:r w:rsidR="00A530E8" w:rsidRPr="00D5496D">
        <w:t>.</w:t>
      </w:r>
      <w:r w:rsidRPr="00D5496D">
        <w:t xml:space="preserve"> Цена имущества, предложенная победителем торгов, заносится в </w:t>
      </w:r>
      <w:r w:rsidR="003C37A9" w:rsidRPr="00D5496D">
        <w:rPr>
          <w:b/>
        </w:rPr>
        <w:t>протокол о результатах проведения торгов</w:t>
      </w:r>
      <w:r w:rsidRPr="00D5496D">
        <w:t>.</w:t>
      </w:r>
    </w:p>
    <w:p w:rsidR="005E31D4" w:rsidRPr="00D5496D" w:rsidRDefault="005E31D4" w:rsidP="00E52009">
      <w:pPr>
        <w:spacing w:after="120"/>
        <w:ind w:firstLine="709"/>
        <w:jc w:val="center"/>
        <w:rPr>
          <w:b/>
          <w:bCs/>
        </w:rPr>
      </w:pPr>
      <w:r w:rsidRPr="00D5496D">
        <w:rPr>
          <w:b/>
          <w:bCs/>
        </w:rPr>
        <w:t>4. Оформление договора купли-продажи</w:t>
      </w:r>
    </w:p>
    <w:p w:rsidR="005E31D4" w:rsidRPr="00D5496D" w:rsidRDefault="005E31D4" w:rsidP="00E52009">
      <w:pPr>
        <w:spacing w:after="120"/>
        <w:ind w:firstLine="709"/>
        <w:jc w:val="both"/>
        <w:rPr>
          <w:color w:val="000000"/>
        </w:rPr>
      </w:pPr>
      <w:r w:rsidRPr="00D5496D">
        <w:rPr>
          <w:color w:val="000000"/>
        </w:rPr>
        <w:t>3.16</w:t>
      </w:r>
      <w:r w:rsidR="00A530E8" w:rsidRPr="00D5496D">
        <w:rPr>
          <w:color w:val="000000"/>
        </w:rPr>
        <w:t xml:space="preserve">. </w:t>
      </w:r>
      <w:r w:rsidRPr="00D5496D">
        <w:rPr>
          <w:color w:val="000000"/>
        </w:rPr>
        <w:t xml:space="preserve">В течение пяти дней с даты подписания протокола </w:t>
      </w:r>
      <w:r w:rsidR="003C37A9" w:rsidRPr="00D5496D">
        <w:t xml:space="preserve">о результатах проведения торгов </w:t>
      </w:r>
      <w:r w:rsidR="001C5BA1" w:rsidRPr="00D5496D">
        <w:t xml:space="preserve">финансовый </w:t>
      </w:r>
      <w:r w:rsidRPr="00D5496D">
        <w:rPr>
          <w:color w:val="000000"/>
        </w:rPr>
        <w:t>управляющий направляет победителю торгов предложение заключить договор купли-продажи имущества Должника с приложением проекта данного договора в соответствии с представленным победителем торгов предложением о цене данного имущества.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Обязательными условиями договора купли-продажи имущества Должника являются: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сведения об имуществе, его составе, характеристиках, описание имущества;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цена продажи имущества;</w:t>
      </w:r>
    </w:p>
    <w:p w:rsidR="005E31D4" w:rsidRPr="00D5496D" w:rsidRDefault="005E31D4" w:rsidP="00E52009">
      <w:pPr>
        <w:spacing w:after="120"/>
        <w:ind w:firstLine="709"/>
        <w:jc w:val="both"/>
        <w:rPr>
          <w:color w:val="000000"/>
        </w:rPr>
      </w:pPr>
      <w:r w:rsidRPr="00D5496D">
        <w:t>- порядок и срок передачи имущества покупателю.</w:t>
      </w:r>
    </w:p>
    <w:p w:rsidR="005E31D4" w:rsidRPr="00D5496D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D5496D">
        <w:rPr>
          <w:b/>
          <w:bCs/>
          <w:color w:val="000000"/>
        </w:rPr>
        <w:t>5. Расчеты</w:t>
      </w:r>
    </w:p>
    <w:p w:rsidR="005E31D4" w:rsidRPr="00D5496D" w:rsidRDefault="005E31D4" w:rsidP="00E52009">
      <w:pPr>
        <w:shd w:val="clear" w:color="auto" w:fill="FFFFFF"/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3.17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Покупатель должен уплатить денежные средства за приобретенное имущество </w:t>
      </w:r>
      <w:r w:rsidR="0022319E" w:rsidRPr="00D5496D">
        <w:rPr>
          <w:snapToGrid w:val="0"/>
          <w:color w:val="000000"/>
        </w:rPr>
        <w:t>Должника в</w:t>
      </w:r>
      <w:r w:rsidRPr="00D5496D">
        <w:rPr>
          <w:snapToGrid w:val="0"/>
          <w:color w:val="000000"/>
        </w:rPr>
        <w:t xml:space="preserve"> течение тридцати дней со дня подписания договора купли-продажи.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3.18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Оплата производится путем перечисления денежных средств на банковский счет, указанный в </w:t>
      </w:r>
      <w:r w:rsidR="00770800" w:rsidRPr="00D5496D">
        <w:rPr>
          <w:snapToGrid w:val="0"/>
          <w:color w:val="000000"/>
        </w:rPr>
        <w:t>сообщении о проведении торгов</w:t>
      </w:r>
      <w:r w:rsidRPr="00D5496D">
        <w:rPr>
          <w:snapToGrid w:val="0"/>
          <w:color w:val="000000"/>
        </w:rPr>
        <w:t xml:space="preserve">. Факт оплаты имущества в полном объеме, подтверждается выпиской (выписками) со счёта, квитанцией, иным документом - с отметкой банка о </w:t>
      </w:r>
      <w:r w:rsidR="0022319E" w:rsidRPr="00D5496D">
        <w:rPr>
          <w:snapToGrid w:val="0"/>
          <w:color w:val="000000"/>
        </w:rPr>
        <w:t>зачислении денежных</w:t>
      </w:r>
      <w:r w:rsidRPr="00D5496D">
        <w:rPr>
          <w:snapToGrid w:val="0"/>
          <w:color w:val="000000"/>
        </w:rPr>
        <w:t xml:space="preserve"> средств. Датой оплаты имущества считается дата зачисления денежных средств на банковский счет Должника.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3.19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Задаток, уплаченный Победителем торгов или единственным участником торгов, засчитывается в счет исполнения обязательства Покупателя по оплате </w:t>
      </w:r>
      <w:r w:rsidR="0022319E" w:rsidRPr="00D5496D">
        <w:rPr>
          <w:snapToGrid w:val="0"/>
          <w:color w:val="000000"/>
        </w:rPr>
        <w:t>приобретенного имущества</w:t>
      </w:r>
      <w:r w:rsidRPr="00D5496D">
        <w:rPr>
          <w:snapToGrid w:val="0"/>
          <w:color w:val="000000"/>
        </w:rPr>
        <w:t xml:space="preserve"> Должника. 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3.20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Право на имущество переходит к Покупателю после полной оплаты за данное имущество. </w:t>
      </w:r>
      <w:r w:rsidR="0011071D" w:rsidRPr="00D5496D">
        <w:rPr>
          <w:snapToGrid w:val="0"/>
          <w:color w:val="000000"/>
        </w:rPr>
        <w:t>Расходы по регистрации перехода права собственности на проданное имущество несет Покупатель.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3.21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В случае нарушения Победителем торгов или единственным участником торгов (Покупателем) сроков полной оплаты приобретенного имущества Должника</w:t>
      </w:r>
      <w:r w:rsidR="001C5BA1" w:rsidRPr="00D5496D">
        <w:rPr>
          <w:snapToGrid w:val="0"/>
          <w:color w:val="000000"/>
        </w:rPr>
        <w:t xml:space="preserve"> </w:t>
      </w:r>
      <w:r w:rsidR="00821A9B" w:rsidRPr="00D5496D">
        <w:rPr>
          <w:snapToGrid w:val="0"/>
          <w:color w:val="000000"/>
        </w:rPr>
        <w:t>финансовый управляющий</w:t>
      </w:r>
      <w:r w:rsidRPr="00D5496D">
        <w:rPr>
          <w:snapToGrid w:val="0"/>
          <w:color w:val="000000"/>
        </w:rPr>
        <w:t xml:space="preserve"> вправе отказаться от исполнения соответствующего </w:t>
      </w:r>
      <w:r w:rsidR="0022319E" w:rsidRPr="00D5496D">
        <w:rPr>
          <w:snapToGrid w:val="0"/>
          <w:color w:val="000000"/>
        </w:rPr>
        <w:t>договора купли</w:t>
      </w:r>
      <w:r w:rsidRPr="00D5496D">
        <w:rPr>
          <w:snapToGrid w:val="0"/>
          <w:color w:val="000000"/>
        </w:rPr>
        <w:t>-продажи и потребовать возмещения убытков.</w:t>
      </w:r>
    </w:p>
    <w:p w:rsidR="005E31D4" w:rsidRPr="00D5496D" w:rsidRDefault="005E31D4" w:rsidP="00E52009">
      <w:pPr>
        <w:spacing w:after="120"/>
        <w:ind w:firstLine="709"/>
        <w:jc w:val="both"/>
        <w:rPr>
          <w:color w:val="000000"/>
        </w:rPr>
      </w:pPr>
    </w:p>
    <w:p w:rsidR="005E31D4" w:rsidRPr="00D5496D" w:rsidRDefault="005E31D4" w:rsidP="00E52009">
      <w:pPr>
        <w:spacing w:after="120"/>
        <w:ind w:firstLine="709"/>
        <w:jc w:val="both"/>
        <w:rPr>
          <w:color w:val="000000"/>
        </w:rPr>
      </w:pPr>
    </w:p>
    <w:p w:rsidR="001128AC" w:rsidRPr="00D5496D" w:rsidRDefault="001128AC" w:rsidP="001128AC">
      <w:pPr>
        <w:jc w:val="both"/>
        <w:rPr>
          <w:b/>
        </w:rPr>
      </w:pPr>
      <w:r w:rsidRPr="00D5496D">
        <w:rPr>
          <w:b/>
        </w:rPr>
        <w:t xml:space="preserve">Финансовый управляющий                   </w:t>
      </w:r>
      <w:r w:rsidR="009551FD" w:rsidRPr="00D5496D">
        <w:rPr>
          <w:b/>
        </w:rPr>
        <w:t xml:space="preserve">                        </w:t>
      </w:r>
      <w:r w:rsidRPr="00D5496D">
        <w:rPr>
          <w:b/>
        </w:rPr>
        <w:t xml:space="preserve"> __________________/</w:t>
      </w:r>
      <w:r w:rsidR="009551FD" w:rsidRPr="00D5496D">
        <w:rPr>
          <w:b/>
        </w:rPr>
        <w:t>С.С. Мельник</w:t>
      </w:r>
      <w:r w:rsidRPr="00D5496D">
        <w:rPr>
          <w:b/>
        </w:rPr>
        <w:t>/</w:t>
      </w:r>
    </w:p>
    <w:p w:rsidR="001A54D1" w:rsidRDefault="001A54D1" w:rsidP="001128AC">
      <w:pPr>
        <w:jc w:val="both"/>
        <w:rPr>
          <w:b/>
        </w:rPr>
      </w:pPr>
    </w:p>
    <w:p w:rsidR="00770800" w:rsidRDefault="00770800" w:rsidP="001128AC">
      <w:pPr>
        <w:jc w:val="both"/>
        <w:rPr>
          <w:b/>
        </w:rPr>
      </w:pPr>
    </w:p>
    <w:p w:rsidR="00770800" w:rsidRDefault="00770800" w:rsidP="001128AC">
      <w:pPr>
        <w:jc w:val="both"/>
        <w:rPr>
          <w:b/>
        </w:rPr>
      </w:pPr>
    </w:p>
    <w:p w:rsidR="00770800" w:rsidRDefault="00770800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633776" w:rsidRDefault="00633776" w:rsidP="001128AC">
      <w:pPr>
        <w:jc w:val="both"/>
        <w:rPr>
          <w:b/>
        </w:rPr>
      </w:pPr>
    </w:p>
    <w:p w:rsidR="00633776" w:rsidRDefault="00633776" w:rsidP="001128AC">
      <w:pPr>
        <w:jc w:val="both"/>
        <w:rPr>
          <w:b/>
        </w:rPr>
      </w:pPr>
    </w:p>
    <w:p w:rsidR="00633776" w:rsidRDefault="00633776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027AF3" w:rsidRDefault="001A54D1" w:rsidP="001A54D1">
      <w:pPr>
        <w:jc w:val="right"/>
        <w:rPr>
          <w:b/>
          <w:sz w:val="18"/>
          <w:szCs w:val="18"/>
        </w:rPr>
      </w:pPr>
      <w:r w:rsidRPr="00F945B5">
        <w:rPr>
          <w:b/>
          <w:sz w:val="18"/>
          <w:szCs w:val="18"/>
        </w:rPr>
        <w:lastRenderedPageBreak/>
        <w:t>Приложение №1</w:t>
      </w:r>
    </w:p>
    <w:p w:rsidR="00D5496D" w:rsidRPr="00027AF3" w:rsidRDefault="001A54D1" w:rsidP="00D5496D">
      <w:pPr>
        <w:jc w:val="right"/>
        <w:rPr>
          <w:b/>
          <w:sz w:val="18"/>
          <w:szCs w:val="18"/>
        </w:rPr>
      </w:pPr>
      <w:r w:rsidRPr="00F945B5">
        <w:rPr>
          <w:b/>
          <w:sz w:val="18"/>
          <w:szCs w:val="18"/>
        </w:rPr>
        <w:t xml:space="preserve"> к Положению о порядке, сроках и </w:t>
      </w:r>
      <w:r>
        <w:rPr>
          <w:b/>
          <w:sz w:val="18"/>
          <w:szCs w:val="18"/>
        </w:rPr>
        <w:t xml:space="preserve">условиях продажи имущества </w:t>
      </w:r>
      <w:bookmarkStart w:id="0" w:name="_Hlk182321246"/>
      <w:proofErr w:type="spellStart"/>
      <w:r w:rsidR="00821A9B">
        <w:rPr>
          <w:b/>
          <w:bCs/>
          <w:iCs/>
          <w:sz w:val="16"/>
          <w:szCs w:val="16"/>
        </w:rPr>
        <w:t>Дежина</w:t>
      </w:r>
      <w:proofErr w:type="spellEnd"/>
      <w:r w:rsidR="00D5496D" w:rsidRPr="00D5496D">
        <w:rPr>
          <w:b/>
          <w:bCs/>
          <w:iCs/>
          <w:sz w:val="16"/>
          <w:szCs w:val="16"/>
        </w:rPr>
        <w:t xml:space="preserve"> </w:t>
      </w:r>
      <w:r w:rsidR="00821A9B">
        <w:rPr>
          <w:b/>
          <w:bCs/>
          <w:iCs/>
          <w:sz w:val="16"/>
          <w:szCs w:val="16"/>
        </w:rPr>
        <w:t>Сергея Анатольевича</w:t>
      </w:r>
      <w:bookmarkEnd w:id="0"/>
    </w:p>
    <w:p w:rsidR="00CC59C8" w:rsidRDefault="00CC59C8" w:rsidP="001A54D1">
      <w:pPr>
        <w:jc w:val="right"/>
        <w:rPr>
          <w:b/>
          <w:sz w:val="18"/>
          <w:szCs w:val="18"/>
        </w:rPr>
      </w:pPr>
    </w:p>
    <w:p w:rsidR="000A35DC" w:rsidRPr="00A72D35" w:rsidRDefault="000A35DC" w:rsidP="001A54D1">
      <w:pPr>
        <w:jc w:val="right"/>
        <w:rPr>
          <w:b/>
        </w:rPr>
      </w:pPr>
    </w:p>
    <w:p w:rsidR="001A54D1" w:rsidRPr="00A72D35" w:rsidRDefault="00D5496D" w:rsidP="00FD395B">
      <w:pPr>
        <w:jc w:val="both"/>
        <w:rPr>
          <w:b/>
        </w:rPr>
      </w:pPr>
      <w:r>
        <w:rPr>
          <w:b/>
        </w:rPr>
        <w:tab/>
      </w:r>
      <w:r w:rsidR="001A54D1" w:rsidRPr="00A72D35">
        <w:rPr>
          <w:b/>
        </w:rPr>
        <w:t>Имущество</w:t>
      </w:r>
      <w:r w:rsidR="00122E4A">
        <w:rPr>
          <w:b/>
        </w:rPr>
        <w:t xml:space="preserve"> </w:t>
      </w:r>
      <w:proofErr w:type="spellStart"/>
      <w:r w:rsidR="001D7958" w:rsidRPr="001D7958">
        <w:rPr>
          <w:b/>
          <w:bCs/>
          <w:iCs/>
          <w:szCs w:val="32"/>
        </w:rPr>
        <w:t>Дежина</w:t>
      </w:r>
      <w:proofErr w:type="spellEnd"/>
      <w:r w:rsidR="001D7958" w:rsidRPr="001D7958">
        <w:rPr>
          <w:b/>
          <w:bCs/>
          <w:iCs/>
          <w:szCs w:val="32"/>
        </w:rPr>
        <w:t xml:space="preserve"> Сергея Анатольевича</w:t>
      </w:r>
      <w:r w:rsidR="001A54D1" w:rsidRPr="00A72D35">
        <w:rPr>
          <w:b/>
        </w:rPr>
        <w:t xml:space="preserve">, подлежащее реализации на электронных </w:t>
      </w:r>
      <w:r>
        <w:rPr>
          <w:b/>
        </w:rPr>
        <w:t>т</w:t>
      </w:r>
      <w:r w:rsidR="001A54D1" w:rsidRPr="00A72D35">
        <w:rPr>
          <w:b/>
        </w:rPr>
        <w:t>оргах</w:t>
      </w:r>
      <w:r>
        <w:rPr>
          <w:b/>
        </w:rPr>
        <w:t>:</w:t>
      </w:r>
    </w:p>
    <w:p w:rsidR="001A54D1" w:rsidRPr="00A72D35" w:rsidRDefault="001A54D1" w:rsidP="001A54D1">
      <w:pPr>
        <w:jc w:val="center"/>
        <w:rPr>
          <w:b/>
        </w:rPr>
      </w:pPr>
    </w:p>
    <w:p w:rsidR="001D7958" w:rsidRDefault="001A54D1" w:rsidP="00FD395B">
      <w:pPr>
        <w:pStyle w:val="20"/>
        <w:spacing w:before="0" w:after="0"/>
        <w:ind w:firstLine="743"/>
        <w:jc w:val="both"/>
      </w:pPr>
      <w:r w:rsidRPr="00E72060">
        <w:rPr>
          <w:b/>
        </w:rPr>
        <w:t>Лот №1</w:t>
      </w:r>
      <w:r w:rsidRPr="00E72060">
        <w:t xml:space="preserve"> </w:t>
      </w:r>
      <w:r w:rsidRPr="00D76178">
        <w:rPr>
          <w:b/>
        </w:rPr>
        <w:t xml:space="preserve">– </w:t>
      </w:r>
      <w:bookmarkStart w:id="1" w:name="_Hlk182319706"/>
      <w:r w:rsidR="001D7958">
        <w:rPr>
          <w:shd w:val="clear" w:color="auto" w:fill="FFFFFF"/>
        </w:rPr>
        <w:t xml:space="preserve"> </w:t>
      </w:r>
      <w:bookmarkEnd w:id="1"/>
      <w:r w:rsidR="00012570" w:rsidRPr="00012570">
        <w:t xml:space="preserve">автотранспортное средство, грузовой фургон: FOTON FORLAND BJ5036V3BB3-5, Идентификационный номер (VIN) LVAV3VB347J006681, категория ТС В/N1, год изготовления: 2007 г. в., государственный регистрационный знак: У042XC27, кузов (кабина, прицеп) № FT0270016951029E5000, шасси (рама) LVAV3VB347J006681, модель № двигателя N 485ZLQ Q703059332, цвет кузова белый, мощность двигателя 62 (45.6), рабочий объем двигателя 2156, тип двигателя дизельный на дизельном топливе, разрешенная </w:t>
      </w:r>
      <w:proofErr w:type="spellStart"/>
      <w:r w:rsidR="00012570" w:rsidRPr="00012570">
        <w:t>max</w:t>
      </w:r>
      <w:proofErr w:type="spellEnd"/>
      <w:r w:rsidR="00012570" w:rsidRPr="00012570">
        <w:t xml:space="preserve"> масса 2940 кг., масса без нагрузки 2070 кг.</w:t>
      </w:r>
      <w:bookmarkStart w:id="2" w:name="_GoBack"/>
      <w:bookmarkEnd w:id="2"/>
    </w:p>
    <w:p w:rsidR="00D76178" w:rsidRPr="006738A5" w:rsidRDefault="00D76178" w:rsidP="001D7958">
      <w:pPr>
        <w:pStyle w:val="20"/>
        <w:spacing w:before="0" w:after="0"/>
        <w:ind w:firstLine="743"/>
        <w:jc w:val="both"/>
        <w:rPr>
          <w:shd w:val="clear" w:color="auto" w:fill="FFFFFF"/>
        </w:rPr>
      </w:pPr>
    </w:p>
    <w:p w:rsidR="001656F3" w:rsidRPr="000A35DC" w:rsidRDefault="001656F3" w:rsidP="000A35DC">
      <w:pPr>
        <w:jc w:val="both"/>
        <w:rPr>
          <w:b/>
        </w:rPr>
      </w:pPr>
    </w:p>
    <w:p w:rsidR="00C85932" w:rsidRPr="00C85932" w:rsidRDefault="00C85932" w:rsidP="001A54D1">
      <w:pPr>
        <w:jc w:val="both"/>
        <w:rPr>
          <w:b/>
        </w:rPr>
      </w:pPr>
    </w:p>
    <w:p w:rsidR="001A54D1" w:rsidRPr="00C85932" w:rsidRDefault="001A54D1" w:rsidP="001A54D1">
      <w:pPr>
        <w:jc w:val="both"/>
        <w:rPr>
          <w:b/>
        </w:rPr>
      </w:pPr>
      <w:r w:rsidRPr="00C85932">
        <w:rPr>
          <w:b/>
        </w:rPr>
        <w:t>Финансовый управляющий                                           __________________/</w:t>
      </w:r>
      <w:r w:rsidR="00451894" w:rsidRPr="00C85932">
        <w:rPr>
          <w:b/>
        </w:rPr>
        <w:t>С.С. Мельник</w:t>
      </w:r>
      <w:r w:rsidRPr="00C85932">
        <w:rPr>
          <w:b/>
        </w:rPr>
        <w:t>/</w:t>
      </w:r>
    </w:p>
    <w:p w:rsidR="001A54D1" w:rsidRPr="00C85932" w:rsidRDefault="001A54D1" w:rsidP="001A54D1">
      <w:pPr>
        <w:rPr>
          <w:b/>
        </w:rPr>
      </w:pPr>
    </w:p>
    <w:p w:rsidR="001A54D1" w:rsidRPr="00FA2ADA" w:rsidRDefault="001A54D1" w:rsidP="001128AC">
      <w:pPr>
        <w:jc w:val="both"/>
        <w:rPr>
          <w:b/>
        </w:rPr>
      </w:pPr>
    </w:p>
    <w:p w:rsidR="005E31D4" w:rsidRPr="00E104C8" w:rsidRDefault="005E31D4" w:rsidP="001128AC">
      <w:pPr>
        <w:spacing w:after="120"/>
        <w:ind w:firstLine="709"/>
        <w:jc w:val="both"/>
        <w:rPr>
          <w:b/>
          <w:bCs/>
          <w:color w:val="000000"/>
        </w:rPr>
      </w:pPr>
    </w:p>
    <w:sectPr w:rsidR="005E31D4" w:rsidRPr="00E104C8" w:rsidSect="00111924">
      <w:footerReference w:type="default" r:id="rId7"/>
      <w:pgSz w:w="11906" w:h="16838"/>
      <w:pgMar w:top="709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4E3B" w:rsidRDefault="00E64E3B">
      <w:r>
        <w:separator/>
      </w:r>
    </w:p>
  </w:endnote>
  <w:endnote w:type="continuationSeparator" w:id="0">
    <w:p w:rsidR="00E64E3B" w:rsidRDefault="00E64E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1A35" w:rsidRDefault="001752C6" w:rsidP="00F5259B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081A3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12570">
      <w:rPr>
        <w:rStyle w:val="a7"/>
        <w:noProof/>
      </w:rPr>
      <w:t>9</w:t>
    </w:r>
    <w:r>
      <w:rPr>
        <w:rStyle w:val="a7"/>
      </w:rPr>
      <w:fldChar w:fldCharType="end"/>
    </w:r>
  </w:p>
  <w:p w:rsidR="00081A35" w:rsidRDefault="00081A35" w:rsidP="00B2701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4E3B" w:rsidRDefault="00E64E3B">
      <w:r>
        <w:separator/>
      </w:r>
    </w:p>
  </w:footnote>
  <w:footnote w:type="continuationSeparator" w:id="0">
    <w:p w:rsidR="00E64E3B" w:rsidRDefault="00E64E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5D7FB3"/>
    <w:multiLevelType w:val="multilevel"/>
    <w:tmpl w:val="A58A29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1" w15:restartNumberingAfterBreak="0">
    <w:nsid w:val="3D647783"/>
    <w:multiLevelType w:val="multilevel"/>
    <w:tmpl w:val="1A84834C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4A5D23D0"/>
    <w:multiLevelType w:val="multilevel"/>
    <w:tmpl w:val="1A84834C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65886ABA"/>
    <w:multiLevelType w:val="multilevel"/>
    <w:tmpl w:val="10A26A42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48"/>
        </w:tabs>
        <w:ind w:left="1048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685C5EA3"/>
    <w:multiLevelType w:val="multilevel"/>
    <w:tmpl w:val="A8F2C7FA"/>
    <w:lvl w:ilvl="0">
      <w:start w:val="1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04"/>
        </w:tabs>
        <w:ind w:left="2104" w:hanging="13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13"/>
        </w:tabs>
        <w:ind w:left="2813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22"/>
        </w:tabs>
        <w:ind w:left="3522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31"/>
        </w:tabs>
        <w:ind w:left="4231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40"/>
        </w:tabs>
        <w:ind w:left="4940" w:hanging="13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5" w15:restartNumberingAfterBreak="0">
    <w:nsid w:val="6D4657B6"/>
    <w:multiLevelType w:val="multilevel"/>
    <w:tmpl w:val="33F49710"/>
    <w:lvl w:ilvl="0">
      <w:start w:val="1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04"/>
        </w:tabs>
        <w:ind w:left="2104" w:hanging="13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13"/>
        </w:tabs>
        <w:ind w:left="2813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22"/>
        </w:tabs>
        <w:ind w:left="3522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31"/>
        </w:tabs>
        <w:ind w:left="4231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40"/>
        </w:tabs>
        <w:ind w:left="4940" w:hanging="13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E6370"/>
    <w:rsid w:val="00003FD1"/>
    <w:rsid w:val="00005881"/>
    <w:rsid w:val="00007A79"/>
    <w:rsid w:val="000117A1"/>
    <w:rsid w:val="00012570"/>
    <w:rsid w:val="00013826"/>
    <w:rsid w:val="00016E3B"/>
    <w:rsid w:val="0002506F"/>
    <w:rsid w:val="00027AF3"/>
    <w:rsid w:val="00042EDD"/>
    <w:rsid w:val="0004564E"/>
    <w:rsid w:val="000540C2"/>
    <w:rsid w:val="00066A66"/>
    <w:rsid w:val="00076F58"/>
    <w:rsid w:val="00081A35"/>
    <w:rsid w:val="00082A1B"/>
    <w:rsid w:val="00090235"/>
    <w:rsid w:val="000A0587"/>
    <w:rsid w:val="000A1216"/>
    <w:rsid w:val="000A35DC"/>
    <w:rsid w:val="000A667D"/>
    <w:rsid w:val="000A6738"/>
    <w:rsid w:val="000B0635"/>
    <w:rsid w:val="000C3D8A"/>
    <w:rsid w:val="000E55E1"/>
    <w:rsid w:val="000F0CF5"/>
    <w:rsid w:val="000F5CA2"/>
    <w:rsid w:val="0010405F"/>
    <w:rsid w:val="00104E07"/>
    <w:rsid w:val="001071BD"/>
    <w:rsid w:val="0010795F"/>
    <w:rsid w:val="0011071D"/>
    <w:rsid w:val="00111924"/>
    <w:rsid w:val="001128AC"/>
    <w:rsid w:val="001165C9"/>
    <w:rsid w:val="00116F50"/>
    <w:rsid w:val="001174A8"/>
    <w:rsid w:val="00122B22"/>
    <w:rsid w:val="00122E4A"/>
    <w:rsid w:val="0013008F"/>
    <w:rsid w:val="001348CB"/>
    <w:rsid w:val="0013596C"/>
    <w:rsid w:val="0014083F"/>
    <w:rsid w:val="0014432D"/>
    <w:rsid w:val="00145647"/>
    <w:rsid w:val="00153FEC"/>
    <w:rsid w:val="00157369"/>
    <w:rsid w:val="0016155C"/>
    <w:rsid w:val="001656F3"/>
    <w:rsid w:val="001752C6"/>
    <w:rsid w:val="001802B2"/>
    <w:rsid w:val="001847EF"/>
    <w:rsid w:val="00185C42"/>
    <w:rsid w:val="00197F7F"/>
    <w:rsid w:val="001A54D1"/>
    <w:rsid w:val="001A637A"/>
    <w:rsid w:val="001A7CB0"/>
    <w:rsid w:val="001B228B"/>
    <w:rsid w:val="001B2C25"/>
    <w:rsid w:val="001C1528"/>
    <w:rsid w:val="001C5BA1"/>
    <w:rsid w:val="001C5CA0"/>
    <w:rsid w:val="001D7222"/>
    <w:rsid w:val="001D7958"/>
    <w:rsid w:val="001E1003"/>
    <w:rsid w:val="001F3DBE"/>
    <w:rsid w:val="0022319E"/>
    <w:rsid w:val="002335E8"/>
    <w:rsid w:val="0023387F"/>
    <w:rsid w:val="0023397B"/>
    <w:rsid w:val="0025028D"/>
    <w:rsid w:val="002523D4"/>
    <w:rsid w:val="00264008"/>
    <w:rsid w:val="002718AC"/>
    <w:rsid w:val="002A0152"/>
    <w:rsid w:val="002C76AB"/>
    <w:rsid w:val="002E649E"/>
    <w:rsid w:val="002F0B04"/>
    <w:rsid w:val="002F2EEA"/>
    <w:rsid w:val="00306C03"/>
    <w:rsid w:val="00322C1E"/>
    <w:rsid w:val="0032311E"/>
    <w:rsid w:val="00336B3C"/>
    <w:rsid w:val="00356608"/>
    <w:rsid w:val="00366F6C"/>
    <w:rsid w:val="003674D6"/>
    <w:rsid w:val="00370B7E"/>
    <w:rsid w:val="003715B7"/>
    <w:rsid w:val="00376BD7"/>
    <w:rsid w:val="00381EC0"/>
    <w:rsid w:val="00387AA6"/>
    <w:rsid w:val="003910DE"/>
    <w:rsid w:val="00391B2C"/>
    <w:rsid w:val="00394C26"/>
    <w:rsid w:val="003B68D3"/>
    <w:rsid w:val="003C091F"/>
    <w:rsid w:val="003C37A9"/>
    <w:rsid w:val="003C3DF5"/>
    <w:rsid w:val="003D4C42"/>
    <w:rsid w:val="003D595A"/>
    <w:rsid w:val="003E6370"/>
    <w:rsid w:val="00401003"/>
    <w:rsid w:val="00401A63"/>
    <w:rsid w:val="004047B3"/>
    <w:rsid w:val="00444195"/>
    <w:rsid w:val="00451894"/>
    <w:rsid w:val="0045495B"/>
    <w:rsid w:val="0047673D"/>
    <w:rsid w:val="004835BB"/>
    <w:rsid w:val="00493F6C"/>
    <w:rsid w:val="004A55A5"/>
    <w:rsid w:val="004B4B53"/>
    <w:rsid w:val="004D3732"/>
    <w:rsid w:val="004D7BBA"/>
    <w:rsid w:val="004F23A6"/>
    <w:rsid w:val="004F4441"/>
    <w:rsid w:val="004F6212"/>
    <w:rsid w:val="004F71C7"/>
    <w:rsid w:val="005073EF"/>
    <w:rsid w:val="0051742B"/>
    <w:rsid w:val="00517ADE"/>
    <w:rsid w:val="00517ED5"/>
    <w:rsid w:val="005218DB"/>
    <w:rsid w:val="00534F8A"/>
    <w:rsid w:val="0055157E"/>
    <w:rsid w:val="005542BF"/>
    <w:rsid w:val="00567626"/>
    <w:rsid w:val="005A1F4E"/>
    <w:rsid w:val="005B0BDC"/>
    <w:rsid w:val="005D0271"/>
    <w:rsid w:val="005E31D4"/>
    <w:rsid w:val="005E6EB8"/>
    <w:rsid w:val="005F0F89"/>
    <w:rsid w:val="005F51D8"/>
    <w:rsid w:val="006126DE"/>
    <w:rsid w:val="006202BE"/>
    <w:rsid w:val="00625585"/>
    <w:rsid w:val="00630E96"/>
    <w:rsid w:val="00633776"/>
    <w:rsid w:val="00633CFD"/>
    <w:rsid w:val="00635A60"/>
    <w:rsid w:val="00644E4C"/>
    <w:rsid w:val="00661057"/>
    <w:rsid w:val="00670735"/>
    <w:rsid w:val="006800C7"/>
    <w:rsid w:val="006874B3"/>
    <w:rsid w:val="0069381D"/>
    <w:rsid w:val="006A1A5F"/>
    <w:rsid w:val="006A2FE9"/>
    <w:rsid w:val="006B46C7"/>
    <w:rsid w:val="006C3992"/>
    <w:rsid w:val="006C52E7"/>
    <w:rsid w:val="006C78AD"/>
    <w:rsid w:val="006D43B0"/>
    <w:rsid w:val="006D4550"/>
    <w:rsid w:val="006E76E5"/>
    <w:rsid w:val="006F5290"/>
    <w:rsid w:val="00716EDD"/>
    <w:rsid w:val="00735907"/>
    <w:rsid w:val="00770800"/>
    <w:rsid w:val="007773C2"/>
    <w:rsid w:val="007873B2"/>
    <w:rsid w:val="007B283C"/>
    <w:rsid w:val="007C1BCC"/>
    <w:rsid w:val="007C1C41"/>
    <w:rsid w:val="007C57D9"/>
    <w:rsid w:val="007D19B2"/>
    <w:rsid w:val="007E0B2B"/>
    <w:rsid w:val="007F19F6"/>
    <w:rsid w:val="008048EC"/>
    <w:rsid w:val="00811A7E"/>
    <w:rsid w:val="0082170D"/>
    <w:rsid w:val="008218BA"/>
    <w:rsid w:val="00821A9B"/>
    <w:rsid w:val="00826397"/>
    <w:rsid w:val="00835039"/>
    <w:rsid w:val="008418E6"/>
    <w:rsid w:val="00842968"/>
    <w:rsid w:val="00844393"/>
    <w:rsid w:val="00852A6A"/>
    <w:rsid w:val="00853944"/>
    <w:rsid w:val="008543D1"/>
    <w:rsid w:val="00860E6B"/>
    <w:rsid w:val="00862A5F"/>
    <w:rsid w:val="00864629"/>
    <w:rsid w:val="00884226"/>
    <w:rsid w:val="0088482E"/>
    <w:rsid w:val="0089222D"/>
    <w:rsid w:val="0089275E"/>
    <w:rsid w:val="008A28F9"/>
    <w:rsid w:val="008A7882"/>
    <w:rsid w:val="008B3BA5"/>
    <w:rsid w:val="008B3C99"/>
    <w:rsid w:val="008E17CF"/>
    <w:rsid w:val="008E21DE"/>
    <w:rsid w:val="008E4F4F"/>
    <w:rsid w:val="008E679F"/>
    <w:rsid w:val="008F1B23"/>
    <w:rsid w:val="008F68DE"/>
    <w:rsid w:val="009014DC"/>
    <w:rsid w:val="009166EF"/>
    <w:rsid w:val="009178F0"/>
    <w:rsid w:val="00934D21"/>
    <w:rsid w:val="00944270"/>
    <w:rsid w:val="0094783A"/>
    <w:rsid w:val="009551FD"/>
    <w:rsid w:val="009565A5"/>
    <w:rsid w:val="0098027D"/>
    <w:rsid w:val="00980644"/>
    <w:rsid w:val="00996DF7"/>
    <w:rsid w:val="009975D1"/>
    <w:rsid w:val="009A47E3"/>
    <w:rsid w:val="009A7261"/>
    <w:rsid w:val="009B3E1B"/>
    <w:rsid w:val="009B597F"/>
    <w:rsid w:val="009C0441"/>
    <w:rsid w:val="009C0557"/>
    <w:rsid w:val="009C4ABB"/>
    <w:rsid w:val="009C63F7"/>
    <w:rsid w:val="009D2BBE"/>
    <w:rsid w:val="009D414F"/>
    <w:rsid w:val="009E1FD3"/>
    <w:rsid w:val="009E258E"/>
    <w:rsid w:val="009E298A"/>
    <w:rsid w:val="009F3067"/>
    <w:rsid w:val="009F3775"/>
    <w:rsid w:val="009F55F0"/>
    <w:rsid w:val="009F7A2A"/>
    <w:rsid w:val="00A021A0"/>
    <w:rsid w:val="00A021C1"/>
    <w:rsid w:val="00A02B5E"/>
    <w:rsid w:val="00A07507"/>
    <w:rsid w:val="00A07B96"/>
    <w:rsid w:val="00A21592"/>
    <w:rsid w:val="00A21C63"/>
    <w:rsid w:val="00A22479"/>
    <w:rsid w:val="00A40EA5"/>
    <w:rsid w:val="00A52CC6"/>
    <w:rsid w:val="00A530E8"/>
    <w:rsid w:val="00A60CD3"/>
    <w:rsid w:val="00A6287D"/>
    <w:rsid w:val="00A74CAA"/>
    <w:rsid w:val="00A766C8"/>
    <w:rsid w:val="00A81D2A"/>
    <w:rsid w:val="00AA33FD"/>
    <w:rsid w:val="00AB07E6"/>
    <w:rsid w:val="00AB345E"/>
    <w:rsid w:val="00AC74FB"/>
    <w:rsid w:val="00AD078C"/>
    <w:rsid w:val="00B01843"/>
    <w:rsid w:val="00B05414"/>
    <w:rsid w:val="00B06F7C"/>
    <w:rsid w:val="00B159E0"/>
    <w:rsid w:val="00B17AEE"/>
    <w:rsid w:val="00B21761"/>
    <w:rsid w:val="00B22671"/>
    <w:rsid w:val="00B2701D"/>
    <w:rsid w:val="00B344E9"/>
    <w:rsid w:val="00B4349B"/>
    <w:rsid w:val="00B537BA"/>
    <w:rsid w:val="00B54EE2"/>
    <w:rsid w:val="00B61E70"/>
    <w:rsid w:val="00B8154F"/>
    <w:rsid w:val="00B83C23"/>
    <w:rsid w:val="00BA0E0A"/>
    <w:rsid w:val="00BB04D9"/>
    <w:rsid w:val="00BB33DB"/>
    <w:rsid w:val="00BC0EB8"/>
    <w:rsid w:val="00BC1A09"/>
    <w:rsid w:val="00BC436F"/>
    <w:rsid w:val="00BE0263"/>
    <w:rsid w:val="00BF0135"/>
    <w:rsid w:val="00BF3E1A"/>
    <w:rsid w:val="00BF3FD2"/>
    <w:rsid w:val="00C100F9"/>
    <w:rsid w:val="00C17B63"/>
    <w:rsid w:val="00C40BDE"/>
    <w:rsid w:val="00C43590"/>
    <w:rsid w:val="00C455FD"/>
    <w:rsid w:val="00C46671"/>
    <w:rsid w:val="00C5201F"/>
    <w:rsid w:val="00C55D70"/>
    <w:rsid w:val="00C56020"/>
    <w:rsid w:val="00C70DE1"/>
    <w:rsid w:val="00C85932"/>
    <w:rsid w:val="00C90483"/>
    <w:rsid w:val="00C9160A"/>
    <w:rsid w:val="00CA1E86"/>
    <w:rsid w:val="00CA7634"/>
    <w:rsid w:val="00CC59C8"/>
    <w:rsid w:val="00CD0BEA"/>
    <w:rsid w:val="00CD6AF1"/>
    <w:rsid w:val="00CE0B4D"/>
    <w:rsid w:val="00CF071B"/>
    <w:rsid w:val="00D144D5"/>
    <w:rsid w:val="00D241E6"/>
    <w:rsid w:val="00D3643F"/>
    <w:rsid w:val="00D3711A"/>
    <w:rsid w:val="00D43941"/>
    <w:rsid w:val="00D46720"/>
    <w:rsid w:val="00D47E6E"/>
    <w:rsid w:val="00D512B3"/>
    <w:rsid w:val="00D51A3D"/>
    <w:rsid w:val="00D5496D"/>
    <w:rsid w:val="00D553C3"/>
    <w:rsid w:val="00D629BC"/>
    <w:rsid w:val="00D76178"/>
    <w:rsid w:val="00D8059E"/>
    <w:rsid w:val="00D8288F"/>
    <w:rsid w:val="00D82A06"/>
    <w:rsid w:val="00D87A86"/>
    <w:rsid w:val="00D946A6"/>
    <w:rsid w:val="00DA6633"/>
    <w:rsid w:val="00DB2010"/>
    <w:rsid w:val="00DB3E88"/>
    <w:rsid w:val="00DC25BF"/>
    <w:rsid w:val="00DD2118"/>
    <w:rsid w:val="00DE4274"/>
    <w:rsid w:val="00DF3672"/>
    <w:rsid w:val="00E02DF3"/>
    <w:rsid w:val="00E06E38"/>
    <w:rsid w:val="00E104C8"/>
    <w:rsid w:val="00E16884"/>
    <w:rsid w:val="00E220A6"/>
    <w:rsid w:val="00E24E26"/>
    <w:rsid w:val="00E31D51"/>
    <w:rsid w:val="00E32626"/>
    <w:rsid w:val="00E3681D"/>
    <w:rsid w:val="00E43D85"/>
    <w:rsid w:val="00E44A7F"/>
    <w:rsid w:val="00E52009"/>
    <w:rsid w:val="00E5724C"/>
    <w:rsid w:val="00E64E3B"/>
    <w:rsid w:val="00E70F6B"/>
    <w:rsid w:val="00E72060"/>
    <w:rsid w:val="00E7312A"/>
    <w:rsid w:val="00E802F8"/>
    <w:rsid w:val="00E81C27"/>
    <w:rsid w:val="00E823E7"/>
    <w:rsid w:val="00E901B6"/>
    <w:rsid w:val="00E97B68"/>
    <w:rsid w:val="00EA272D"/>
    <w:rsid w:val="00EC3CFF"/>
    <w:rsid w:val="00EC4D34"/>
    <w:rsid w:val="00EF0801"/>
    <w:rsid w:val="00EF1112"/>
    <w:rsid w:val="00EF2222"/>
    <w:rsid w:val="00EF3B0D"/>
    <w:rsid w:val="00EF51E4"/>
    <w:rsid w:val="00EF6914"/>
    <w:rsid w:val="00F07020"/>
    <w:rsid w:val="00F356B7"/>
    <w:rsid w:val="00F5259B"/>
    <w:rsid w:val="00F53C23"/>
    <w:rsid w:val="00F53DF6"/>
    <w:rsid w:val="00F54588"/>
    <w:rsid w:val="00F62FC5"/>
    <w:rsid w:val="00F82C45"/>
    <w:rsid w:val="00F84A67"/>
    <w:rsid w:val="00F97476"/>
    <w:rsid w:val="00FB0060"/>
    <w:rsid w:val="00FB4F23"/>
    <w:rsid w:val="00FC4DFF"/>
    <w:rsid w:val="00FC6A1A"/>
    <w:rsid w:val="00FD2420"/>
    <w:rsid w:val="00FD2E13"/>
    <w:rsid w:val="00FD395B"/>
    <w:rsid w:val="00FD7855"/>
    <w:rsid w:val="00FF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265045B-59D1-44AC-927B-88FD4022D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F4F"/>
    <w:rPr>
      <w:sz w:val="24"/>
      <w:szCs w:val="24"/>
    </w:rPr>
  </w:style>
  <w:style w:type="paragraph" w:styleId="3">
    <w:name w:val="heading 3"/>
    <w:basedOn w:val="a"/>
    <w:link w:val="30"/>
    <w:uiPriority w:val="9"/>
    <w:qFormat/>
    <w:locked/>
    <w:rsid w:val="0025028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lainText1">
    <w:name w:val="Plain Text1"/>
    <w:basedOn w:val="a"/>
    <w:uiPriority w:val="99"/>
    <w:rsid w:val="003E6370"/>
    <w:rPr>
      <w:rFonts w:ascii="Courier New" w:hAnsi="Courier New" w:cs="Courier New"/>
      <w:sz w:val="20"/>
      <w:szCs w:val="20"/>
    </w:rPr>
  </w:style>
  <w:style w:type="paragraph" w:customStyle="1" w:styleId="a3">
    <w:name w:val="Знак"/>
    <w:basedOn w:val="a"/>
    <w:uiPriority w:val="99"/>
    <w:rsid w:val="003E6370"/>
    <w:rPr>
      <w:rFonts w:ascii="Verdana" w:hAnsi="Verdana" w:cs="Verdana"/>
      <w:sz w:val="20"/>
      <w:szCs w:val="20"/>
      <w:lang w:val="en-US" w:eastAsia="en-US"/>
    </w:rPr>
  </w:style>
  <w:style w:type="character" w:styleId="a4">
    <w:name w:val="Hyperlink"/>
    <w:uiPriority w:val="99"/>
    <w:rsid w:val="00DD2118"/>
    <w:rPr>
      <w:color w:val="0000FF"/>
      <w:u w:val="single"/>
    </w:rPr>
  </w:style>
  <w:style w:type="paragraph" w:styleId="a5">
    <w:name w:val="footer"/>
    <w:basedOn w:val="a"/>
    <w:link w:val="a6"/>
    <w:uiPriority w:val="99"/>
    <w:rsid w:val="00B2701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FB4F23"/>
    <w:rPr>
      <w:sz w:val="24"/>
      <w:szCs w:val="24"/>
    </w:rPr>
  </w:style>
  <w:style w:type="character" w:styleId="a7">
    <w:name w:val="page number"/>
    <w:basedOn w:val="a0"/>
    <w:uiPriority w:val="99"/>
    <w:rsid w:val="00B2701D"/>
  </w:style>
  <w:style w:type="paragraph" w:styleId="a8">
    <w:name w:val="Balloon Text"/>
    <w:basedOn w:val="a"/>
    <w:link w:val="a9"/>
    <w:uiPriority w:val="99"/>
    <w:semiHidden/>
    <w:rsid w:val="00B2701D"/>
    <w:rPr>
      <w:sz w:val="2"/>
      <w:szCs w:val="2"/>
    </w:rPr>
  </w:style>
  <w:style w:type="character" w:customStyle="1" w:styleId="a9">
    <w:name w:val="Текст выноски Знак"/>
    <w:link w:val="a8"/>
    <w:uiPriority w:val="99"/>
    <w:semiHidden/>
    <w:locked/>
    <w:rsid w:val="00FB4F23"/>
    <w:rPr>
      <w:sz w:val="2"/>
      <w:szCs w:val="2"/>
    </w:rPr>
  </w:style>
  <w:style w:type="paragraph" w:styleId="aa">
    <w:name w:val="Body Text"/>
    <w:basedOn w:val="a"/>
    <w:link w:val="ab"/>
    <w:uiPriority w:val="99"/>
    <w:rsid w:val="009D414F"/>
  </w:style>
  <w:style w:type="character" w:customStyle="1" w:styleId="ab">
    <w:name w:val="Основной текст Знак"/>
    <w:link w:val="aa"/>
    <w:uiPriority w:val="99"/>
    <w:semiHidden/>
    <w:locked/>
    <w:rsid w:val="00FB4F23"/>
    <w:rPr>
      <w:sz w:val="24"/>
      <w:szCs w:val="24"/>
    </w:rPr>
  </w:style>
  <w:style w:type="paragraph" w:styleId="ac">
    <w:name w:val="Title"/>
    <w:basedOn w:val="a"/>
    <w:link w:val="ad"/>
    <w:uiPriority w:val="99"/>
    <w:qFormat/>
    <w:rsid w:val="009D414F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Название Знак"/>
    <w:link w:val="ac"/>
    <w:uiPriority w:val="99"/>
    <w:locked/>
    <w:rsid w:val="00FB4F23"/>
    <w:rPr>
      <w:rFonts w:ascii="Cambria" w:hAnsi="Cambria" w:cs="Cambria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9D414F"/>
    <w:pPr>
      <w:autoSpaceDE w:val="0"/>
      <w:autoSpaceDN w:val="0"/>
      <w:adjustRightInd w:val="0"/>
      <w:ind w:firstLine="709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FB4F23"/>
    <w:rPr>
      <w:sz w:val="16"/>
      <w:szCs w:val="16"/>
    </w:rPr>
  </w:style>
  <w:style w:type="paragraph" w:customStyle="1" w:styleId="ConsPlusNormal">
    <w:name w:val="ConsPlusNormal"/>
    <w:uiPriority w:val="99"/>
    <w:rsid w:val="009D414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Текст1"/>
    <w:basedOn w:val="a"/>
    <w:uiPriority w:val="99"/>
    <w:rsid w:val="00567626"/>
    <w:rPr>
      <w:rFonts w:ascii="Courier New" w:hAnsi="Courier New" w:cs="Courier New"/>
      <w:sz w:val="20"/>
      <w:szCs w:val="20"/>
    </w:rPr>
  </w:style>
  <w:style w:type="character" w:customStyle="1" w:styleId="paragraph">
    <w:name w:val="paragraph"/>
    <w:basedOn w:val="a0"/>
    <w:uiPriority w:val="99"/>
    <w:rsid w:val="00567626"/>
  </w:style>
  <w:style w:type="paragraph" w:customStyle="1" w:styleId="ae">
    <w:name w:val="Знак Знак Знак Знак"/>
    <w:basedOn w:val="a"/>
    <w:uiPriority w:val="99"/>
    <w:rsid w:val="001F3DBE"/>
    <w:rPr>
      <w:rFonts w:ascii="Verdana" w:hAnsi="Verdana" w:cs="Verdana"/>
      <w:sz w:val="20"/>
      <w:szCs w:val="20"/>
      <w:lang w:val="en-US" w:eastAsia="en-US"/>
    </w:rPr>
  </w:style>
  <w:style w:type="character" w:customStyle="1" w:styleId="30">
    <w:name w:val="Заголовок 3 Знак"/>
    <w:link w:val="3"/>
    <w:uiPriority w:val="9"/>
    <w:rsid w:val="0025028D"/>
    <w:rPr>
      <w:b/>
      <w:bCs/>
      <w:sz w:val="27"/>
      <w:szCs w:val="27"/>
    </w:rPr>
  </w:style>
  <w:style w:type="character" w:customStyle="1" w:styleId="2">
    <w:name w:val="Основной текст (2)_"/>
    <w:link w:val="20"/>
    <w:rsid w:val="00D76178"/>
    <w:rPr>
      <w:sz w:val="22"/>
      <w:szCs w:val="2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6178"/>
    <w:pPr>
      <w:widowControl w:val="0"/>
      <w:shd w:val="clear" w:color="auto" w:fill="FFFFFF"/>
      <w:spacing w:before="180" w:after="300" w:line="0" w:lineRule="atLeast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97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10</Pages>
  <Words>3937</Words>
  <Characters>22446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Microsoft</Company>
  <LinksUpToDate>false</LinksUpToDate>
  <CharactersWithSpaces>26331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Admin</dc:creator>
  <cp:lastModifiedBy>User</cp:lastModifiedBy>
  <cp:revision>52</cp:revision>
  <cp:lastPrinted>2018-08-20T04:58:00Z</cp:lastPrinted>
  <dcterms:created xsi:type="dcterms:W3CDTF">2018-06-19T04:14:00Z</dcterms:created>
  <dcterms:modified xsi:type="dcterms:W3CDTF">2024-12-09T05:15:00Z</dcterms:modified>
</cp:coreProperties>
</file>