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7FFD5" w14:textId="77777777"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14:paraId="59FE74E1" w14:textId="77777777" w:rsidR="002F0590" w:rsidRPr="00D01175" w:rsidRDefault="002F0590" w:rsidP="00D01175">
      <w:pPr>
        <w:rPr>
          <w:sz w:val="24"/>
        </w:rPr>
      </w:pPr>
    </w:p>
    <w:p w14:paraId="11D6C82A" w14:textId="77777777"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14:paraId="77C9A05D" w14:textId="77777777" w:rsidR="00A744A8" w:rsidRPr="00D01175" w:rsidRDefault="00A744A8" w:rsidP="00D01175">
      <w:pPr>
        <w:rPr>
          <w:sz w:val="24"/>
        </w:rPr>
      </w:pPr>
    </w:p>
    <w:p w14:paraId="0D19F6F7" w14:textId="77777777"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г.</w:t>
      </w:r>
    </w:p>
    <w:p w14:paraId="382419DA" w14:textId="77777777" w:rsidR="00A744A8" w:rsidRPr="00D01175" w:rsidRDefault="00A744A8" w:rsidP="00D01175">
      <w:pPr>
        <w:rPr>
          <w:sz w:val="24"/>
        </w:rPr>
      </w:pPr>
    </w:p>
    <w:p w14:paraId="5C009BE8" w14:textId="77777777" w:rsidR="00A744A8" w:rsidRPr="00D01175" w:rsidRDefault="00026C7F" w:rsidP="00D01175">
      <w:pPr>
        <w:jc w:val="both"/>
        <w:rPr>
          <w:sz w:val="24"/>
        </w:rPr>
      </w:pPr>
      <w:proofErr w:type="spellStart"/>
      <w:r w:rsidRPr="00026C7F">
        <w:rPr>
          <w:sz w:val="24"/>
        </w:rPr>
        <w:t>Доровских</w:t>
      </w:r>
      <w:proofErr w:type="spellEnd"/>
      <w:r w:rsidRPr="00026C7F">
        <w:rPr>
          <w:sz w:val="24"/>
        </w:rPr>
        <w:t xml:space="preserve"> Константин Александрович (дата рождения: 15.08.1969, место рождения: с. Кажа Красногорского района Алтайского края, СНИЛС 054-966-577 10, ИНН 225000517614, регистрация по месту жительства: 659540, Алтайский край, с. Советское, ул. Юбилейная, 35, 1) </w:t>
      </w:r>
      <w:r w:rsidR="00F676A1">
        <w:rPr>
          <w:sz w:val="24"/>
        </w:rPr>
        <w:t xml:space="preserve">в лице финансового управляющего </w:t>
      </w:r>
      <w:r w:rsidR="00015881" w:rsidRPr="00D01175">
        <w:rPr>
          <w:sz w:val="24"/>
        </w:rPr>
        <w:t>Роор Татьян</w:t>
      </w:r>
      <w:r w:rsidR="00F676A1">
        <w:rPr>
          <w:sz w:val="24"/>
        </w:rPr>
        <w:t>ы</w:t>
      </w:r>
      <w:r w:rsidR="00015881" w:rsidRPr="00D01175">
        <w:rPr>
          <w:sz w:val="24"/>
        </w:rPr>
        <w:t xml:space="preserve"> А</w:t>
      </w:r>
      <w:r w:rsidR="00322280" w:rsidRPr="00D01175">
        <w:rPr>
          <w:sz w:val="24"/>
        </w:rPr>
        <w:t>натольевн</w:t>
      </w:r>
      <w:r w:rsidR="00F676A1">
        <w:rPr>
          <w:sz w:val="24"/>
        </w:rPr>
        <w:t>ы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="00015881" w:rsidRPr="00D01175">
        <w:rPr>
          <w:sz w:val="24"/>
        </w:rPr>
        <w:t xml:space="preserve">Решения </w:t>
      </w:r>
      <w:r w:rsidR="00B66800" w:rsidRPr="00B66800">
        <w:rPr>
          <w:sz w:val="24"/>
        </w:rPr>
        <w:t xml:space="preserve">Арбитражного суда Алтайского края </w:t>
      </w:r>
      <w:r w:rsidR="00F676A1" w:rsidRPr="00F676A1">
        <w:rPr>
          <w:sz w:val="24"/>
        </w:rPr>
        <w:t xml:space="preserve">от </w:t>
      </w:r>
      <w:r w:rsidRPr="00026C7F">
        <w:rPr>
          <w:sz w:val="24"/>
        </w:rPr>
        <w:t>20.02.2023 г. по делу № А03-20425/2022</w:t>
      </w:r>
      <w:r w:rsidR="00A744A8" w:rsidRPr="00D01175">
        <w:rPr>
          <w:sz w:val="24"/>
        </w:rPr>
        <w:t xml:space="preserve">, с одной стороны, </w:t>
      </w:r>
    </w:p>
    <w:p w14:paraId="1E69F9B6" w14:textId="77777777"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14:paraId="629D7A34" w14:textId="77777777"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4E661AD8" w14:textId="77777777"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3E20B745" w14:textId="77777777"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14:paraId="3B5BC57C" w14:textId="77777777" w:rsidR="001F15C6" w:rsidRPr="002F0590" w:rsidRDefault="001F15C6" w:rsidP="001F15C6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</w:t>
      </w:r>
      <w:r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Pr="002F0590">
        <w:rPr>
          <w:color w:val="000000"/>
          <w:sz w:val="24"/>
          <w:szCs w:val="24"/>
        </w:rPr>
        <w:t>сообщением №</w:t>
      </w:r>
      <w:r>
        <w:rPr>
          <w:color w:val="000000"/>
          <w:sz w:val="24"/>
          <w:szCs w:val="24"/>
        </w:rPr>
        <w:t xml:space="preserve"> ___</w:t>
      </w:r>
      <w:r w:rsidRPr="002F0590">
        <w:rPr>
          <w:color w:val="000000"/>
          <w:sz w:val="24"/>
          <w:szCs w:val="24"/>
        </w:rPr>
        <w:t>__</w:t>
      </w:r>
      <w:r>
        <w:rPr>
          <w:color w:val="000000"/>
          <w:sz w:val="24"/>
          <w:szCs w:val="24"/>
        </w:rPr>
        <w:t>_________</w:t>
      </w:r>
      <w:r w:rsidRPr="002F0590"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 от ___________</w:t>
      </w:r>
      <w:r w:rsidRPr="002F0590">
        <w:rPr>
          <w:color w:val="000000"/>
          <w:sz w:val="24"/>
          <w:szCs w:val="24"/>
        </w:rPr>
        <w:t xml:space="preserve">, опубликованным </w:t>
      </w:r>
      <w:r>
        <w:rPr>
          <w:color w:val="000000"/>
          <w:sz w:val="24"/>
          <w:szCs w:val="24"/>
        </w:rPr>
        <w:t>в Едином Федеральном реестре сведений о банкротстве (ЕФРСБ):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7"/>
        <w:gridCol w:w="2455"/>
        <w:gridCol w:w="4983"/>
        <w:gridCol w:w="2051"/>
      </w:tblGrid>
      <w:tr w:rsidR="00A744A8" w:rsidRPr="002F0590" w14:paraId="6374B4AE" w14:textId="77777777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BD26FC" w14:textId="77777777"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№ п/п</w:t>
            </w: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8D7A38" w14:textId="77777777"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96AD08" w14:textId="77777777"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8DAF5" w14:textId="77777777"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14:paraId="4D86D322" w14:textId="77777777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446296" w14:textId="77777777"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14:paraId="24150688" w14:textId="77777777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5E937F" w14:textId="77777777"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4D484C" w14:textId="77777777"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DB91A9" w14:textId="77777777"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6FB239" w14:textId="77777777"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14:paraId="5AD58BE8" w14:textId="77777777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A8675F" w14:textId="77777777"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928ACB" w14:textId="77777777"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E35B12" w14:textId="77777777"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29ACC2" w14:textId="77777777"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14:paraId="17C03148" w14:textId="77777777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651FD1" w14:textId="77777777"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827B47" w14:textId="77777777"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14:paraId="432F4C81" w14:textId="77777777"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14:paraId="0896D74B" w14:textId="77777777"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 xml:space="preserve">в размере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14:paraId="1DCE1757" w14:textId="77777777"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обязательств</w:t>
      </w:r>
      <w:r w:rsidR="00A744A8" w:rsidRPr="00D01175">
        <w:rPr>
          <w:sz w:val="24"/>
          <w:szCs w:val="24"/>
        </w:rPr>
        <w:t xml:space="preserve"> Претендента,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14:paraId="066215D6" w14:textId="77777777"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14:paraId="7BEC732D" w14:textId="77777777"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90B8DA5" w14:textId="77777777"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0B45B601" w14:textId="77777777"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>проведении торгов. Задаток считается внесенным с даты поступления  всей суммы задатка на счет Организатора торгов.</w:t>
      </w:r>
    </w:p>
    <w:p w14:paraId="0C640DA6" w14:textId="77777777"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14:paraId="756C3F24" w14:textId="77777777"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14:paraId="54BF3DDD" w14:textId="77777777"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47B535CE" w14:textId="77777777"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14:paraId="0DDDF69B" w14:textId="77777777"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174A58D3" w14:textId="77777777"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14:paraId="1A3E5931" w14:textId="77777777"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2F0590"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14:paraId="64F06BAA" w14:textId="77777777"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765F41CE" w14:textId="77777777"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3F6C6F00" w14:textId="77777777"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14:paraId="3DEB33E2" w14:textId="77777777"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14:paraId="033239A0" w14:textId="77777777"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>В случае отмены торгов Организатор торгов возвращает сумму внесенного Претендентом задатка в течение пятнадцати рабочих дней с даты подписания протокола об отмене торгов.</w:t>
      </w:r>
    </w:p>
    <w:p w14:paraId="38D95E68" w14:textId="77777777"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14:paraId="060786DE" w14:textId="77777777"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14:paraId="69CD96E9" w14:textId="77777777"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14:paraId="0F23658E" w14:textId="77777777"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14:paraId="5BFBA431" w14:textId="77777777"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FD6E110" w14:textId="77777777"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518506EA" w14:textId="77777777"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14:paraId="7767329E" w14:textId="77777777"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14:paraId="4D0DE204" w14:textId="77777777"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14:paraId="28A48ECB" w14:textId="77777777"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14:paraId="4C06C555" w14:textId="77777777"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ACD2193" w14:textId="77777777"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14:paraId="6A8DDA1E" w14:textId="77777777"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744A8" w:rsidRPr="002F0590" w14:paraId="2047C7A9" w14:textId="77777777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F5A94E" w14:textId="77777777"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D1192" w14:textId="77777777"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14:paraId="4500D3E1" w14:textId="77777777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36C04" w14:textId="77777777"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3DC8C" w14:textId="77777777"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14:paraId="494B762A" w14:textId="77777777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CD43AB" w14:textId="77777777"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14:paraId="1CA9C44D" w14:textId="77777777"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14:paraId="37DC74E5" w14:textId="77777777"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14:paraId="1F7D5481" w14:textId="77777777"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F8E24" w14:textId="77777777"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239CB42D" w14:textId="77777777"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4DB8E58F" w14:textId="77777777"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14:paraId="6F011394" w14:textId="77777777" w:rsidR="00A744A8" w:rsidRPr="002F0590" w:rsidRDefault="00A744A8" w:rsidP="00A744A8">
      <w:pPr>
        <w:rPr>
          <w:sz w:val="24"/>
          <w:szCs w:val="24"/>
        </w:rPr>
      </w:pPr>
    </w:p>
    <w:p w14:paraId="17590B4E" w14:textId="77777777" w:rsidR="00A744A8" w:rsidRPr="002F0590" w:rsidRDefault="00A744A8" w:rsidP="00A744A8">
      <w:pPr>
        <w:rPr>
          <w:sz w:val="24"/>
          <w:szCs w:val="24"/>
        </w:rPr>
      </w:pPr>
    </w:p>
    <w:p w14:paraId="4E137099" w14:textId="77777777"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4A8"/>
    <w:rsid w:val="00015881"/>
    <w:rsid w:val="00026C7F"/>
    <w:rsid w:val="0012575E"/>
    <w:rsid w:val="001D4987"/>
    <w:rsid w:val="001F15C6"/>
    <w:rsid w:val="001F2BB8"/>
    <w:rsid w:val="002C50CF"/>
    <w:rsid w:val="002F0590"/>
    <w:rsid w:val="00322280"/>
    <w:rsid w:val="004C4DF5"/>
    <w:rsid w:val="005E3783"/>
    <w:rsid w:val="00691C07"/>
    <w:rsid w:val="00722518"/>
    <w:rsid w:val="008E2942"/>
    <w:rsid w:val="008E3D1B"/>
    <w:rsid w:val="00905F81"/>
    <w:rsid w:val="00A744A8"/>
    <w:rsid w:val="00AA0214"/>
    <w:rsid w:val="00B66800"/>
    <w:rsid w:val="00C54E77"/>
    <w:rsid w:val="00C8056F"/>
    <w:rsid w:val="00D01175"/>
    <w:rsid w:val="00D419EC"/>
    <w:rsid w:val="00F676A1"/>
    <w:rsid w:val="00FA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CCE11"/>
  <w15:docId w15:val="{2E9C3611-6DE6-4F39-91D2-B6DE9752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UserPC</cp:lastModifiedBy>
  <cp:revision>5</cp:revision>
  <cp:lastPrinted>2017-12-22T11:40:00Z</cp:lastPrinted>
  <dcterms:created xsi:type="dcterms:W3CDTF">2023-10-05T02:16:00Z</dcterms:created>
  <dcterms:modified xsi:type="dcterms:W3CDTF">2024-06-06T02:31:00Z</dcterms:modified>
</cp:coreProperties>
</file>