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EE5" w:rsidRPr="008C13F6" w:rsidRDefault="00212EE5" w:rsidP="00212EE5">
      <w:pPr>
        <w:tabs>
          <w:tab w:val="right" w:pos="14570"/>
        </w:tabs>
        <w:ind w:firstLine="567"/>
        <w:jc w:val="both"/>
        <w:rPr>
          <w:rFonts w:eastAsia="Times New Roman"/>
          <w:b/>
        </w:rPr>
      </w:pPr>
      <w:r w:rsidRPr="008C13F6">
        <w:rPr>
          <w:rFonts w:eastAsia="Times New Roman"/>
          <w:b/>
        </w:rPr>
        <w:t>Лот № 1.</w:t>
      </w:r>
    </w:p>
    <w:p w:rsidR="00212EE5" w:rsidRDefault="00212EE5" w:rsidP="00212EE5">
      <w:pPr>
        <w:ind w:firstLine="567"/>
        <w:jc w:val="both"/>
        <w:rPr>
          <w:rFonts w:eastAsia="Times New Roman"/>
          <w:sz w:val="22"/>
          <w:szCs w:val="22"/>
        </w:rPr>
      </w:pPr>
      <w:r w:rsidRPr="008C13F6">
        <w:rPr>
          <w:rFonts w:eastAsia="Times New Roman"/>
          <w:sz w:val="22"/>
          <w:szCs w:val="22"/>
        </w:rPr>
        <w:t xml:space="preserve">Основное средство, находящееся на территории </w:t>
      </w:r>
      <w:proofErr w:type="gramStart"/>
      <w:r w:rsidRPr="008C13F6">
        <w:rPr>
          <w:rFonts w:eastAsia="Times New Roman"/>
          <w:sz w:val="22"/>
          <w:szCs w:val="22"/>
        </w:rPr>
        <w:t>Берегового</w:t>
      </w:r>
      <w:proofErr w:type="gramEnd"/>
      <w:r w:rsidRPr="008C13F6">
        <w:rPr>
          <w:rFonts w:eastAsia="Times New Roman"/>
          <w:sz w:val="22"/>
          <w:szCs w:val="22"/>
        </w:rPr>
        <w:t xml:space="preserve"> НКГМ (Ямало-Ненецкий автономный округ, Береговое НКГМ, куст 106):</w:t>
      </w:r>
      <w:r>
        <w:rPr>
          <w:rFonts w:eastAsia="Times New Roman"/>
          <w:sz w:val="22"/>
          <w:szCs w:val="22"/>
        </w:rPr>
        <w:tab/>
      </w:r>
      <w:r>
        <w:rPr>
          <w:rFonts w:eastAsia="Times New Roman"/>
          <w:sz w:val="22"/>
          <w:szCs w:val="22"/>
        </w:rPr>
        <w:tab/>
      </w:r>
      <w:r>
        <w:rPr>
          <w:rFonts w:eastAsia="Times New Roman"/>
          <w:sz w:val="22"/>
          <w:szCs w:val="22"/>
        </w:rPr>
        <w:tab/>
      </w:r>
      <w:r>
        <w:rPr>
          <w:rFonts w:eastAsia="Times New Roman"/>
          <w:sz w:val="22"/>
          <w:szCs w:val="22"/>
        </w:rPr>
        <w:tab/>
      </w:r>
    </w:p>
    <w:tbl>
      <w:tblPr>
        <w:tblW w:w="9400" w:type="dxa"/>
        <w:tblInd w:w="113" w:type="dxa"/>
        <w:tblLook w:val="04A0"/>
      </w:tblPr>
      <w:tblGrid>
        <w:gridCol w:w="484"/>
        <w:gridCol w:w="778"/>
        <w:gridCol w:w="5679"/>
        <w:gridCol w:w="1275"/>
        <w:gridCol w:w="1184"/>
      </w:tblGrid>
      <w:tr w:rsidR="00212EE5" w:rsidRPr="008C13F6" w:rsidTr="00212EE5">
        <w:trPr>
          <w:trHeight w:val="2160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/</w:t>
            </w:r>
            <w:proofErr w:type="spellStart"/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Инв. номер</w:t>
            </w:r>
          </w:p>
        </w:tc>
        <w:tc>
          <w:tcPr>
            <w:tcW w:w="56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1402</w:t>
            </w:r>
          </w:p>
        </w:tc>
        <w:tc>
          <w:tcPr>
            <w:tcW w:w="5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Ключ гидравлический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,и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нв.№1402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1663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 бурильных труб №6 (СБТ 127*9,19)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1663 (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бвышие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в употреблении)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727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Комплект ПВО 230/250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№727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1727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75м3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1727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1728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75м3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1728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6168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Мерник буровой установки,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6168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6173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Мерник буровой установки,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6173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6174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Мерник буровой установки,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6174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6175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Мерник буровой установки,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6175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1653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Котел паровой ПКН-2М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зав.№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1653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1575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Компрессор 4ВУ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1575 (не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комлектно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1726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Центрифуга ОГШ 501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1726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1269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Котел ПКН-2М(4)зав.№1213инв 1269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DF7F8F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Котел ПКН-2М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505</w:t>
            </w: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(работоспосо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б</w:t>
            </w: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ность не установлена, не комплект)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1070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Насос шламовый ВШН-150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№1070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763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цилиндр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.д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ля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пит.воды 4500л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763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1069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Насос шламовый ВШН-150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№1069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1425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Устройство распределительное КРУНБ-1,инв.№1425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1520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Дегазатор ДВС-3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1520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1702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Оборудование против. в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к-те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1702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Электростанция 200 кВт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 № 1545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Трансформатор ТМБ-400/10-У1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00135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1270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Котел ПКН-2М(5)зав.№1216,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1270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1720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Комплект бурильных труб № 35 ( труба СБТ 89*9,353)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1720 (бывшее в употр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е</w:t>
            </w: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блении)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1439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Полуприцеп- с уст.вод.емк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.О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ДАЗ-794 инв.1439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1093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Прицеп 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№1093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1032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цилиндр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.д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ля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питьевой воды 4500линв№1032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1023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50м3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V 50 м3 б/у № 5 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1031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60м3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№1031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Устр-во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перем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рубы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колтюб.уст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.(700402)инв1101 (разукомплектован)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1821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Комплект бурильных труб № 37( труба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сбт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127*9,19G-105 )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1821 (бывшие в употреблении)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893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Лебедка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№893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1406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Экскаватор гусеничный КАТО HD-1500,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0147 СЕ89инв.№1406 (разукомплектован)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626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Трубоукладчик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8880НТ89зав.№106650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№626 (не работоспособен)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КРАЗ-250 ЦА-320/76/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9368Ан89(зав№568571)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19 (только ЦА)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1634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Трубоукладчик Д-355С3 № 2874гос № 8773СР89 (зав.№14079) инв1634 (не работоспособен)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Бульдозер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Б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10Б.0122-Д1/111/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1833 НТ89(зав№33249)/инв.№69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Бульдозер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Б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10 1111 -1Б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9375АН89инв.№ 14(зав№32801) (не работоспособен)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ППУ1600/100 на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шас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КРАЗ-255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38(l0678393 ГОС №  Х156ВЕ89 (разукомплектован)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1463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Бульдозер Б-170 (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рег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номер 4862 СЕ 89 )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1463 (не работоспособен)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1443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Трубоукладчик ТО-12-24   89 СР 9621№двиг.332027ИНВ № 1443(не работоспособен)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27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ТМ-1/92/(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гусенич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рансп.машина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8(зав№96)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9367 АН89 (не работоспособен)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887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Гусеничный транспортный тягач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№3789СВ89 зав №890231инв №887 (не работоспособен)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1740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Трактор К-703 МА 12-04 ПТК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89 НМ 0593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1740(не работоспособен,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раукомплектован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27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трубоукл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 ТР12.19.01/107(зав№000705)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1834НТ89инв.№ 72  (не работоспособен, разукомплектован)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Бульдозер Т-130 с навеской КП- 25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1287СВ89инв.№ 768(не работоспособен)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Установка передвижная котельная инв.№590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591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Установка передвижная котельная инв.№591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Насос АЦМС 4-160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668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1506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КРУНБ-6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1506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1768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Дизельная электростанция ДЭС 100 КВт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1768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496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УТБ 140-5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496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Насос АЦМС 4-160 инв.№648 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1532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Вагон-дом модели "Титан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"ж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илой(зав.№1170)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№1532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1528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Выпрямитель сварочный ВД-306 СЭЛМА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1528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1530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Вагон-дом модели "Титан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"ж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илой(зав.№1161)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№1530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1531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Вагон-дом модели "Титан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"ж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илой(зав.№1167)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№1531 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Вертлюг ВЭ-50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470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495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УТБ 140-5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495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474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Здание мобильное Комфорт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474 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669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цилиндр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.д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ля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пит.воды 4500л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669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684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Вагон - дом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684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1018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25м3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№1018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Выпрямитель ВД-406 (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свар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.а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пп-т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00137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666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Вагон-дом 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666 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667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Вагон-дом 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667 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Вагон-дом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167 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Комплектное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распред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стройство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КРУНБ-6У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382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1823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Агрегат цементировочный ЦА-320 с насосом 9Т на санях заводской №001инв №1823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ПС-200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321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КРАЗ-250 УС-630/113/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23(шасси551805)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Р666ЕХ89 (ЦА только)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1831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Установка смесительная СМН-20 на санях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заводской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№003инв №1831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1829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Установка смесительная СМН-20 на санях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заводской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№001инв №1829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1774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Цементосмесительная установка 2СМН-20(на санном ходу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)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нв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1774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1773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Цементосмесительная установка 2СМН-20(на санном ходу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)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нв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1773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1825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Агрегат цементировочный ЦА-320 с насосом 9Т на санях заводской №003инв №1825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1827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- Агрегат цементировочный ЦА-320 с насосом 9Т на санях заводской №005инв №1827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</w:tbl>
    <w:p w:rsidR="00212EE5" w:rsidRPr="008C13F6" w:rsidRDefault="00212EE5" w:rsidP="00212EE5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Начальная цена продажи лота № 1: </w:t>
      </w:r>
      <w:r w:rsidRPr="008C13F6">
        <w:rPr>
          <w:color w:val="000000"/>
          <w:sz w:val="22"/>
          <w:szCs w:val="22"/>
          <w:lang w:eastAsia="ru-RU"/>
        </w:rPr>
        <w:t xml:space="preserve">20 908 306,00 </w:t>
      </w:r>
      <w:r>
        <w:rPr>
          <w:color w:val="000000"/>
          <w:sz w:val="22"/>
          <w:szCs w:val="22"/>
          <w:lang w:eastAsia="ru-RU"/>
        </w:rPr>
        <w:t xml:space="preserve">рублей (НДС не облагается). </w:t>
      </w:r>
    </w:p>
    <w:p w:rsidR="00212EE5" w:rsidRDefault="00212EE5" w:rsidP="00212EE5"/>
    <w:p w:rsidR="00212EE5" w:rsidRPr="008C13F6" w:rsidRDefault="00212EE5" w:rsidP="00212EE5">
      <w:pPr>
        <w:tabs>
          <w:tab w:val="right" w:pos="14570"/>
        </w:tabs>
        <w:ind w:firstLine="567"/>
        <w:jc w:val="both"/>
        <w:rPr>
          <w:rFonts w:eastAsia="Times New Roman"/>
          <w:b/>
        </w:rPr>
      </w:pPr>
      <w:r w:rsidRPr="008C13F6">
        <w:rPr>
          <w:rFonts w:eastAsia="Times New Roman"/>
          <w:b/>
        </w:rPr>
        <w:t>Лот № 2.</w:t>
      </w:r>
    </w:p>
    <w:p w:rsidR="00212EE5" w:rsidRDefault="00212EE5" w:rsidP="00212EE5">
      <w:pPr>
        <w:jc w:val="both"/>
        <w:rPr>
          <w:color w:val="000000"/>
          <w:sz w:val="22"/>
          <w:szCs w:val="22"/>
          <w:lang w:eastAsia="ru-RU"/>
        </w:rPr>
      </w:pPr>
      <w:r w:rsidRPr="008C13F6">
        <w:rPr>
          <w:color w:val="000000"/>
          <w:sz w:val="22"/>
          <w:szCs w:val="22"/>
          <w:lang w:eastAsia="ru-RU"/>
        </w:rPr>
        <w:t>Основн</w:t>
      </w:r>
      <w:r>
        <w:rPr>
          <w:color w:val="000000"/>
          <w:sz w:val="22"/>
          <w:szCs w:val="22"/>
          <w:lang w:eastAsia="ru-RU"/>
        </w:rPr>
        <w:t>ые</w:t>
      </w:r>
      <w:r w:rsidRPr="008C13F6">
        <w:rPr>
          <w:color w:val="000000"/>
          <w:sz w:val="22"/>
          <w:szCs w:val="22"/>
          <w:lang w:eastAsia="ru-RU"/>
        </w:rPr>
        <w:t xml:space="preserve"> средств</w:t>
      </w:r>
      <w:r>
        <w:rPr>
          <w:color w:val="000000"/>
          <w:sz w:val="22"/>
          <w:szCs w:val="22"/>
          <w:lang w:eastAsia="ru-RU"/>
        </w:rPr>
        <w:t>а</w:t>
      </w:r>
      <w:r w:rsidRPr="008C13F6">
        <w:rPr>
          <w:color w:val="000000"/>
          <w:sz w:val="22"/>
          <w:szCs w:val="22"/>
          <w:lang w:eastAsia="ru-RU"/>
        </w:rPr>
        <w:t>, находящ</w:t>
      </w:r>
      <w:r>
        <w:rPr>
          <w:color w:val="000000"/>
          <w:sz w:val="22"/>
          <w:szCs w:val="22"/>
          <w:lang w:eastAsia="ru-RU"/>
        </w:rPr>
        <w:t>и</w:t>
      </w:r>
      <w:r w:rsidRPr="008C13F6">
        <w:rPr>
          <w:color w:val="000000"/>
          <w:sz w:val="22"/>
          <w:szCs w:val="22"/>
          <w:lang w:eastAsia="ru-RU"/>
        </w:rPr>
        <w:t xml:space="preserve">еся на территории </w:t>
      </w:r>
      <w:proofErr w:type="spellStart"/>
      <w:r>
        <w:rPr>
          <w:color w:val="000000"/>
          <w:sz w:val="22"/>
          <w:szCs w:val="22"/>
          <w:lang w:eastAsia="ru-RU"/>
        </w:rPr>
        <w:t>Хадырьяхинского</w:t>
      </w:r>
      <w:proofErr w:type="spellEnd"/>
      <w:r>
        <w:rPr>
          <w:color w:val="000000"/>
          <w:sz w:val="22"/>
          <w:szCs w:val="22"/>
          <w:lang w:eastAsia="ru-RU"/>
        </w:rPr>
        <w:t xml:space="preserve"> ЛУ</w:t>
      </w:r>
      <w:r w:rsidRPr="008C13F6">
        <w:rPr>
          <w:color w:val="000000"/>
          <w:sz w:val="22"/>
          <w:szCs w:val="22"/>
          <w:lang w:eastAsia="ru-RU"/>
        </w:rPr>
        <w:t xml:space="preserve"> (Ямало-Ненецкий автономный округ, </w:t>
      </w:r>
      <w:proofErr w:type="spellStart"/>
      <w:r w:rsidRPr="008C13F6">
        <w:rPr>
          <w:color w:val="000000"/>
          <w:sz w:val="22"/>
          <w:szCs w:val="22"/>
          <w:lang w:eastAsia="ru-RU"/>
        </w:rPr>
        <w:t>Хадырьяхинский</w:t>
      </w:r>
      <w:proofErr w:type="spellEnd"/>
      <w:r w:rsidRPr="008C13F6">
        <w:rPr>
          <w:color w:val="000000"/>
          <w:sz w:val="22"/>
          <w:szCs w:val="22"/>
          <w:lang w:eastAsia="ru-RU"/>
        </w:rPr>
        <w:t xml:space="preserve"> ЛУ, скважина Р-187):</w:t>
      </w:r>
    </w:p>
    <w:p w:rsidR="00212EE5" w:rsidRDefault="00212EE5" w:rsidP="00212EE5">
      <w:pPr>
        <w:jc w:val="both"/>
        <w:rPr>
          <w:color w:val="000000"/>
          <w:sz w:val="22"/>
          <w:szCs w:val="22"/>
          <w:lang w:eastAsia="ru-RU"/>
        </w:rPr>
      </w:pPr>
    </w:p>
    <w:p w:rsidR="00212EE5" w:rsidRDefault="00212EE5" w:rsidP="00212EE5">
      <w:pPr>
        <w:jc w:val="both"/>
        <w:rPr>
          <w:color w:val="000000"/>
          <w:sz w:val="22"/>
          <w:szCs w:val="22"/>
          <w:lang w:eastAsia="ru-RU"/>
        </w:rPr>
      </w:pPr>
    </w:p>
    <w:tbl>
      <w:tblPr>
        <w:tblW w:w="9258" w:type="dxa"/>
        <w:tblInd w:w="113" w:type="dxa"/>
        <w:tblLook w:val="04A0"/>
      </w:tblPr>
      <w:tblGrid>
        <w:gridCol w:w="484"/>
        <w:gridCol w:w="787"/>
        <w:gridCol w:w="5528"/>
        <w:gridCol w:w="1275"/>
        <w:gridCol w:w="1184"/>
      </w:tblGrid>
      <w:tr w:rsidR="00212EE5" w:rsidRPr="008C13F6" w:rsidTr="00212EE5">
        <w:trPr>
          <w:trHeight w:val="720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/</w:t>
            </w:r>
            <w:proofErr w:type="spellStart"/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Инв. номер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Газосепаратор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с обвязко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й(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инв.№700368)ИНВ№1003 (не работоспо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со</w:t>
            </w: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бное)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1691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Здание мобильное жилое на 8чел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а раме № 1105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1691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1362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Прицеп вагон-дом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передв</w:t>
            </w:r>
            <w:proofErr w:type="spellEnd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."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Альтаир"№262,инв.№1362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6176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Мерник буровой установки,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6176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1544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Электростанция 100 кВт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№1544, 00001544 (работоспособность не установлена)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1804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Дизельная станция ДЭС-100квт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1804 (работоспособность не установлена)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Агр.рем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.А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Г-32/40М на шас.Урал4320-19/13(зав№244198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9374АН89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12 (не работоспо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со</w:t>
            </w: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бное)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1701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V 25 м3 с запорной арматурой № 8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1701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1030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50м3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728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50м3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№728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1757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Сигнализация охранная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1757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27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Кран а/м КС-45717-1нашас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рал(VIN-XVN457171D0113427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А816ОЕ89 инв1550 (не работоспо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со</w:t>
            </w: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бное)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Электростанция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диз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ДЭУ-60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Ларь морозильный Бирюса-200К инв.№311 (не работоспо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со</w:t>
            </w: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бный)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1089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Плита электрическая ПЭ-4Ш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М(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инв.№700600)инв№1089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1534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Вагон-дом модели "Титан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"ж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илой(зав.№1187)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№1534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1535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Вагон-дом модели "Титан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"ж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илой(зав.№1197инв №1535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УТБ 140-5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493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Вагон-дом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169                              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1533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Вагон-дом модели "Титан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"ж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илой(зав.№1171)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№1533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473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Здание мобильное Комфорт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473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1019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25м3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№1019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КРАЗ-65101 УНЦ - 48632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40(x8948632z20bd1014)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(О168ВЕ89) А253НА89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УМБ-160*63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Краз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06510 на шасси V 0785627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9663 АН 89инв.№ 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1561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КРАЗ 65101 АНЦ -320 ( VIN X1C065101T0786540)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А461 ТХ89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1561 (не работоспо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со</w:t>
            </w: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бное)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</w:tbl>
    <w:p w:rsidR="00212EE5" w:rsidRPr="008C13F6" w:rsidRDefault="00212EE5" w:rsidP="00212EE5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Начальная цена продажи лота № 2: </w:t>
      </w:r>
      <w:r w:rsidRPr="008C13F6">
        <w:rPr>
          <w:color w:val="000000"/>
          <w:sz w:val="22"/>
          <w:szCs w:val="22"/>
          <w:lang w:eastAsia="ru-RU"/>
        </w:rPr>
        <w:t xml:space="preserve">2 866 459,00 </w:t>
      </w:r>
      <w:r>
        <w:rPr>
          <w:color w:val="000000"/>
          <w:sz w:val="22"/>
          <w:szCs w:val="22"/>
          <w:lang w:eastAsia="ru-RU"/>
        </w:rPr>
        <w:t>рублей (НДС не облагается).</w:t>
      </w:r>
    </w:p>
    <w:p w:rsidR="00224C90" w:rsidRDefault="00224C90"/>
    <w:sectPr w:rsidR="00224C90" w:rsidSect="00224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41238"/>
    <w:multiLevelType w:val="hybridMultilevel"/>
    <w:tmpl w:val="9A6A5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1B1685"/>
    <w:multiLevelType w:val="hybridMultilevel"/>
    <w:tmpl w:val="5B369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212EE5"/>
    <w:rsid w:val="00131EC3"/>
    <w:rsid w:val="001B5AAA"/>
    <w:rsid w:val="00212EE5"/>
    <w:rsid w:val="00224C90"/>
    <w:rsid w:val="00353EE7"/>
    <w:rsid w:val="004D620E"/>
    <w:rsid w:val="00527E56"/>
    <w:rsid w:val="00563C38"/>
    <w:rsid w:val="005929B5"/>
    <w:rsid w:val="005D438A"/>
    <w:rsid w:val="0066544A"/>
    <w:rsid w:val="006F1AD1"/>
    <w:rsid w:val="009C3AC9"/>
    <w:rsid w:val="00C7402D"/>
    <w:rsid w:val="00E455E3"/>
    <w:rsid w:val="00EC7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EE5"/>
    <w:pPr>
      <w:spacing w:after="0" w:line="240" w:lineRule="auto"/>
      <w:jc w:val="right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AAA"/>
    <w:pPr>
      <w:spacing w:after="0" w:line="240" w:lineRule="auto"/>
      <w:jc w:val="both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F79C67-5AE6-43C0-A1C5-0CE69AE9F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1107</Words>
  <Characters>6314</Characters>
  <Application>Microsoft Office Word</Application>
  <DocSecurity>0</DocSecurity>
  <Lines>52</Lines>
  <Paragraphs>14</Paragraphs>
  <ScaleCrop>false</ScaleCrop>
  <Company>Grizli777</Company>
  <LinksUpToDate>false</LinksUpToDate>
  <CharactersWithSpaces>7407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utn</dc:creator>
  <cp:lastModifiedBy>utn</cp:lastModifiedBy>
  <cp:revision>2</cp:revision>
  <dcterms:created xsi:type="dcterms:W3CDTF">2024-04-27T10:34:00Z</dcterms:created>
  <dcterms:modified xsi:type="dcterms:W3CDTF">2024-04-27T10:34:00Z</dcterms:modified>
</cp:coreProperties>
</file>