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9B2" w:rsidRDefault="00E14A41">
      <w:pPr>
        <w:pStyle w:val="1"/>
        <w:tabs>
          <w:tab w:val="left" w:pos="7222"/>
        </w:tabs>
        <w:spacing w:before="76"/>
        <w:ind w:left="3386"/>
        <w:rPr>
          <w:b w:val="0"/>
        </w:rPr>
      </w:pPr>
      <w:r>
        <w:t>ДОГОВОР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ЗАДАТКЕ №</w:t>
      </w:r>
      <w:r>
        <w:rPr>
          <w:spacing w:val="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3079B2" w:rsidRDefault="003079B2">
      <w:pPr>
        <w:pStyle w:val="a3"/>
        <w:spacing w:before="1"/>
        <w:rPr>
          <w:sz w:val="15"/>
        </w:rPr>
      </w:pPr>
    </w:p>
    <w:p w:rsidR="003079B2" w:rsidRDefault="00E14A41">
      <w:pPr>
        <w:pStyle w:val="2"/>
        <w:tabs>
          <w:tab w:val="left" w:pos="7570"/>
          <w:tab w:val="left" w:pos="8031"/>
          <w:tab w:val="left" w:pos="8948"/>
        </w:tabs>
        <w:spacing w:before="91"/>
        <w:ind w:firstLine="0"/>
        <w:jc w:val="left"/>
      </w:pPr>
      <w:r>
        <w:t>г.</w:t>
      </w:r>
      <w:r>
        <w:rPr>
          <w:spacing w:val="-1"/>
        </w:rPr>
        <w:t xml:space="preserve"> </w:t>
      </w:r>
      <w:r>
        <w:t>Москва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 w:rsidR="0022512F">
        <w:t>4</w:t>
      </w:r>
      <w:r>
        <w:rPr>
          <w:spacing w:val="-1"/>
        </w:rPr>
        <w:t xml:space="preserve"> </w:t>
      </w:r>
      <w:r>
        <w:t>года</w:t>
      </w:r>
    </w:p>
    <w:p w:rsidR="003079B2" w:rsidRDefault="003079B2">
      <w:pPr>
        <w:pStyle w:val="a3"/>
        <w:spacing w:before="1"/>
        <w:rPr>
          <w:sz w:val="23"/>
        </w:rPr>
      </w:pPr>
    </w:p>
    <w:p w:rsidR="003079B2" w:rsidRDefault="00E14A41">
      <w:pPr>
        <w:ind w:left="117" w:right="166" w:firstLine="540"/>
        <w:jc w:val="both"/>
        <w:rPr>
          <w:sz w:val="23"/>
        </w:rPr>
      </w:pPr>
      <w:r>
        <w:rPr>
          <w:b/>
          <w:sz w:val="23"/>
        </w:rPr>
        <w:t xml:space="preserve">Конкурсный управляющий ООО «САПК» Хачатурян Артур </w:t>
      </w:r>
      <w:proofErr w:type="spellStart"/>
      <w:r>
        <w:rPr>
          <w:b/>
          <w:sz w:val="23"/>
        </w:rPr>
        <w:t>Мехакович</w:t>
      </w:r>
      <w:proofErr w:type="spellEnd"/>
      <w:r>
        <w:rPr>
          <w:sz w:val="23"/>
        </w:rPr>
        <w:t>, действующий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основании</w:t>
      </w:r>
      <w:r>
        <w:rPr>
          <w:spacing w:val="1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1"/>
          <w:sz w:val="23"/>
        </w:rPr>
        <w:t xml:space="preserve"> </w:t>
      </w:r>
      <w:r>
        <w:rPr>
          <w:sz w:val="23"/>
        </w:rPr>
        <w:t>Арбитражного</w:t>
      </w:r>
      <w:r>
        <w:rPr>
          <w:spacing w:val="1"/>
          <w:sz w:val="23"/>
        </w:rPr>
        <w:t xml:space="preserve"> </w:t>
      </w:r>
      <w:r>
        <w:rPr>
          <w:sz w:val="23"/>
        </w:rPr>
        <w:t>суда</w:t>
      </w:r>
      <w:r>
        <w:rPr>
          <w:spacing w:val="1"/>
          <w:sz w:val="23"/>
        </w:rPr>
        <w:t xml:space="preserve"> </w:t>
      </w:r>
      <w:r>
        <w:rPr>
          <w:sz w:val="23"/>
        </w:rPr>
        <w:t>Калужской</w:t>
      </w:r>
      <w:r>
        <w:rPr>
          <w:spacing w:val="1"/>
          <w:sz w:val="23"/>
        </w:rPr>
        <w:t xml:space="preserve"> </w:t>
      </w:r>
      <w:r>
        <w:rPr>
          <w:sz w:val="23"/>
        </w:rPr>
        <w:t>области</w:t>
      </w:r>
      <w:r>
        <w:rPr>
          <w:spacing w:val="1"/>
          <w:sz w:val="23"/>
        </w:rPr>
        <w:t xml:space="preserve"> </w:t>
      </w:r>
      <w:r>
        <w:rPr>
          <w:sz w:val="23"/>
        </w:rPr>
        <w:t>от</w:t>
      </w:r>
      <w:r>
        <w:rPr>
          <w:spacing w:val="1"/>
          <w:sz w:val="23"/>
        </w:rPr>
        <w:t xml:space="preserve"> </w:t>
      </w:r>
      <w:r>
        <w:rPr>
          <w:sz w:val="23"/>
        </w:rPr>
        <w:t>03.06.2021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делу</w:t>
      </w:r>
      <w:r>
        <w:rPr>
          <w:spacing w:val="1"/>
          <w:sz w:val="23"/>
        </w:rPr>
        <w:t xml:space="preserve"> </w:t>
      </w:r>
      <w:r>
        <w:rPr>
          <w:sz w:val="23"/>
        </w:rPr>
        <w:t>№А23-</w:t>
      </w:r>
      <w:r>
        <w:rPr>
          <w:spacing w:val="-55"/>
          <w:sz w:val="23"/>
        </w:rPr>
        <w:t xml:space="preserve"> </w:t>
      </w:r>
      <w:r>
        <w:rPr>
          <w:sz w:val="23"/>
        </w:rPr>
        <w:t>7979/2019,</w:t>
      </w:r>
      <w:r>
        <w:rPr>
          <w:spacing w:val="-1"/>
          <w:sz w:val="23"/>
        </w:rPr>
        <w:t xml:space="preserve"> </w:t>
      </w:r>
      <w:r>
        <w:rPr>
          <w:sz w:val="23"/>
        </w:rPr>
        <w:t>именуемый в</w:t>
      </w:r>
      <w:r>
        <w:rPr>
          <w:spacing w:val="-1"/>
          <w:sz w:val="23"/>
        </w:rPr>
        <w:t xml:space="preserve"> </w:t>
      </w:r>
      <w:r>
        <w:rPr>
          <w:sz w:val="23"/>
        </w:rPr>
        <w:t>дальнейшем</w:t>
      </w:r>
      <w:r>
        <w:rPr>
          <w:spacing w:val="-1"/>
          <w:sz w:val="23"/>
        </w:rPr>
        <w:t xml:space="preserve"> </w:t>
      </w:r>
      <w:r>
        <w:rPr>
          <w:sz w:val="23"/>
        </w:rPr>
        <w:t>«</w:t>
      </w:r>
      <w:r>
        <w:rPr>
          <w:b/>
          <w:sz w:val="23"/>
        </w:rPr>
        <w:t>Организатор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Торгов</w:t>
      </w:r>
      <w:r>
        <w:rPr>
          <w:sz w:val="23"/>
        </w:rPr>
        <w:t>», с одной</w:t>
      </w:r>
      <w:r>
        <w:rPr>
          <w:spacing w:val="-3"/>
          <w:sz w:val="23"/>
        </w:rPr>
        <w:t xml:space="preserve"> </w:t>
      </w:r>
      <w:r>
        <w:rPr>
          <w:sz w:val="23"/>
        </w:rPr>
        <w:t>стороны,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</w:p>
    <w:p w:rsidR="003079B2" w:rsidRDefault="00E14A41">
      <w:pPr>
        <w:pStyle w:val="2"/>
        <w:tabs>
          <w:tab w:val="left" w:pos="4621"/>
        </w:tabs>
        <w:ind w:right="1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</w:t>
      </w:r>
      <w:r>
        <w:rPr>
          <w:spacing w:val="10"/>
        </w:rPr>
        <w:t xml:space="preserve"> </w:t>
      </w:r>
      <w:r>
        <w:t>присоединившийся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договору,</w:t>
      </w:r>
      <w:r>
        <w:rPr>
          <w:spacing w:val="-55"/>
        </w:rPr>
        <w:t xml:space="preserve"> </w:t>
      </w:r>
      <w:r>
        <w:t xml:space="preserve">именуемый в дальнейшем </w:t>
      </w:r>
      <w:r>
        <w:rPr>
          <w:b/>
        </w:rPr>
        <w:t>«Претендент»</w:t>
      </w:r>
      <w:r>
        <w:t>, претендент на участие в торгах по продаже имуществ</w:t>
      </w:r>
      <w:proofErr w:type="gramStart"/>
      <w:r>
        <w:t>а</w:t>
      </w:r>
      <w:r>
        <w:rPr>
          <w:spacing w:val="1"/>
        </w:rPr>
        <w:t xml:space="preserve"> </w:t>
      </w:r>
      <w:r>
        <w:t>ООО</w:t>
      </w:r>
      <w:proofErr w:type="gramEnd"/>
      <w:r>
        <w:rPr>
          <w:spacing w:val="-2"/>
        </w:rPr>
        <w:t xml:space="preserve"> </w:t>
      </w:r>
      <w:r>
        <w:t>«САПК» (далее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Должник) с другой</w:t>
      </w:r>
      <w:r>
        <w:rPr>
          <w:spacing w:val="-2"/>
        </w:rPr>
        <w:t xml:space="preserve"> </w:t>
      </w:r>
      <w:r>
        <w:t>стороны,</w:t>
      </w:r>
    </w:p>
    <w:p w:rsidR="003079B2" w:rsidRDefault="00E14A41">
      <w:pPr>
        <w:ind w:left="117" w:right="165" w:firstLine="540"/>
        <w:jc w:val="both"/>
        <w:rPr>
          <w:sz w:val="23"/>
        </w:rPr>
      </w:pPr>
      <w:r>
        <w:rPr>
          <w:sz w:val="23"/>
        </w:rPr>
        <w:t>именуемые</w:t>
      </w:r>
      <w:r>
        <w:rPr>
          <w:spacing w:val="1"/>
          <w:sz w:val="23"/>
        </w:rPr>
        <w:t xml:space="preserve"> </w:t>
      </w:r>
      <w:r>
        <w:rPr>
          <w:sz w:val="23"/>
        </w:rPr>
        <w:t>совместно</w:t>
      </w:r>
      <w:r>
        <w:rPr>
          <w:spacing w:val="1"/>
          <w:sz w:val="23"/>
        </w:rPr>
        <w:t xml:space="preserve"> </w:t>
      </w:r>
      <w:r>
        <w:rPr>
          <w:b/>
          <w:sz w:val="23"/>
        </w:rPr>
        <w:t>«Стороны»</w:t>
      </w:r>
      <w:r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заключили</w:t>
      </w:r>
      <w:r>
        <w:rPr>
          <w:spacing w:val="1"/>
          <w:sz w:val="23"/>
        </w:rPr>
        <w:t xml:space="preserve"> </w:t>
      </w:r>
      <w:r>
        <w:rPr>
          <w:sz w:val="23"/>
        </w:rPr>
        <w:t>настоящий</w:t>
      </w:r>
      <w:r>
        <w:rPr>
          <w:spacing w:val="1"/>
          <w:sz w:val="23"/>
        </w:rPr>
        <w:t xml:space="preserve"> </w:t>
      </w:r>
      <w:r>
        <w:rPr>
          <w:sz w:val="23"/>
        </w:rPr>
        <w:t>Договор</w:t>
      </w:r>
      <w:r>
        <w:rPr>
          <w:spacing w:val="1"/>
          <w:sz w:val="23"/>
        </w:rPr>
        <w:t xml:space="preserve"> </w:t>
      </w:r>
      <w:r>
        <w:rPr>
          <w:sz w:val="23"/>
        </w:rPr>
        <w:t>(далее</w:t>
      </w:r>
      <w:r>
        <w:rPr>
          <w:spacing w:val="1"/>
          <w:sz w:val="23"/>
        </w:rPr>
        <w:t xml:space="preserve"> </w:t>
      </w:r>
      <w:r>
        <w:rPr>
          <w:sz w:val="23"/>
        </w:rPr>
        <w:t>–</w:t>
      </w:r>
      <w:r>
        <w:rPr>
          <w:spacing w:val="1"/>
          <w:sz w:val="23"/>
        </w:rPr>
        <w:t xml:space="preserve"> </w:t>
      </w:r>
      <w:r>
        <w:rPr>
          <w:sz w:val="23"/>
        </w:rPr>
        <w:t>Договор)</w:t>
      </w:r>
      <w:r>
        <w:rPr>
          <w:spacing w:val="1"/>
          <w:sz w:val="23"/>
        </w:rPr>
        <w:t xml:space="preserve"> </w:t>
      </w:r>
      <w:r>
        <w:rPr>
          <w:sz w:val="23"/>
        </w:rPr>
        <w:t>о</w:t>
      </w:r>
      <w:r>
        <w:rPr>
          <w:spacing w:val="1"/>
          <w:sz w:val="23"/>
        </w:rPr>
        <w:t xml:space="preserve"> </w:t>
      </w:r>
      <w:r>
        <w:rPr>
          <w:sz w:val="23"/>
        </w:rPr>
        <w:t>нижеследующем:</w:t>
      </w:r>
    </w:p>
    <w:p w:rsidR="003079B2" w:rsidRDefault="003079B2">
      <w:pPr>
        <w:pStyle w:val="a3"/>
        <w:spacing w:before="9"/>
      </w:pPr>
    </w:p>
    <w:p w:rsidR="003079B2" w:rsidRDefault="00E14A41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>
        <w:t>1.1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t>имущества Должника - Лота №</w:t>
      </w:r>
      <w:proofErr w:type="gramStart"/>
      <w:r>
        <w:rPr>
          <w:spacing w:val="1"/>
          <w:u w:val="single"/>
        </w:rPr>
        <w:t xml:space="preserve"> </w:t>
      </w:r>
      <w:r>
        <w:t>,</w:t>
      </w:r>
      <w:proofErr w:type="gramEnd"/>
      <w:r>
        <w:t xml:space="preserve"> </w:t>
      </w:r>
      <w:r>
        <w:t>(далее – Торги), объявление о</w:t>
      </w:r>
      <w:r>
        <w:rPr>
          <w:spacing w:val="1"/>
        </w:rPr>
        <w:t xml:space="preserve"> </w:t>
      </w:r>
      <w:r>
        <w:t>которых было опубликовано в газет</w:t>
      </w:r>
      <w:r>
        <w:t xml:space="preserve">е «Коммерсантъ» </w:t>
      </w:r>
      <w:r w:rsidR="0022512F" w:rsidRPr="0022512F">
        <w:t>№56(7746) от 30.03.2024</w:t>
      </w:r>
      <w:r>
        <w:t>, объявление №</w:t>
      </w:r>
      <w:r>
        <w:rPr>
          <w:spacing w:val="1"/>
        </w:rPr>
        <w:t xml:space="preserve"> </w:t>
      </w:r>
      <w:r w:rsidR="0022512F">
        <w:t>77035815497</w:t>
      </w:r>
      <w:r>
        <w:t xml:space="preserve">,     </w:t>
      </w:r>
      <w:r>
        <w:rPr>
          <w:spacing w:val="44"/>
        </w:rPr>
        <w:t xml:space="preserve"> </w:t>
      </w:r>
      <w:r>
        <w:t xml:space="preserve">перечисляет      </w:t>
      </w:r>
      <w:r>
        <w:rPr>
          <w:spacing w:val="43"/>
        </w:rPr>
        <w:t xml:space="preserve"> </w:t>
      </w:r>
      <w:r>
        <w:t xml:space="preserve">денежные      </w:t>
      </w:r>
      <w:r>
        <w:rPr>
          <w:spacing w:val="42"/>
        </w:rPr>
        <w:t xml:space="preserve"> </w:t>
      </w:r>
      <w:r>
        <w:t xml:space="preserve">средства      </w:t>
      </w:r>
      <w:r>
        <w:rPr>
          <w:spacing w:val="43"/>
        </w:rPr>
        <w:t xml:space="preserve"> </w:t>
      </w:r>
      <w:r>
        <w:t xml:space="preserve">в      </w:t>
      </w:r>
      <w:r>
        <w:rPr>
          <w:spacing w:val="43"/>
        </w:rPr>
        <w:t xml:space="preserve"> </w:t>
      </w:r>
      <w:r>
        <w:t xml:space="preserve">размере       </w:t>
      </w:r>
      <w:r>
        <w:rPr>
          <w:spacing w:val="-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>) рублей</w:t>
      </w:r>
      <w:r>
        <w:rPr>
          <w:spacing w:val="1"/>
          <w:u w:val="single"/>
        </w:rPr>
        <w:t xml:space="preserve"> </w:t>
      </w:r>
      <w:r>
        <w:t>копеек (НДС не облагается) (далее – «Задаток») на</w:t>
      </w:r>
      <w:r>
        <w:rPr>
          <w:spacing w:val="1"/>
        </w:rPr>
        <w:t xml:space="preserve"> </w:t>
      </w:r>
      <w:r>
        <w:t>расчетный счет Должника, указанный в п. 2.1.1 Договора. Задаток обеспечивает обязательства</w:t>
      </w:r>
      <w:r>
        <w:rPr>
          <w:spacing w:val="1"/>
        </w:rPr>
        <w:t xml:space="preserve"> </w:t>
      </w:r>
      <w:r>
        <w:t xml:space="preserve">Претендента, связанные с его участием в Торгах, в </w:t>
      </w:r>
      <w:proofErr w:type="spellStart"/>
      <w:r>
        <w:t>т.ч</w:t>
      </w:r>
      <w:proofErr w:type="spellEnd"/>
      <w:r>
        <w:t>. обязательства по заключению 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-2"/>
        </w:rPr>
        <w:t xml:space="preserve"> </w:t>
      </w:r>
      <w:r>
        <w:t>имущества Должника и</w:t>
      </w:r>
      <w:r>
        <w:rPr>
          <w:spacing w:val="-1"/>
        </w:rPr>
        <w:t xml:space="preserve"> </w:t>
      </w:r>
      <w:r>
        <w:t>его исполнению.</w:t>
      </w:r>
    </w:p>
    <w:p w:rsidR="003079B2" w:rsidRDefault="00E14A41">
      <w:pPr>
        <w:pStyle w:val="a5"/>
        <w:numPr>
          <w:ilvl w:val="1"/>
          <w:numId w:val="3"/>
        </w:numPr>
        <w:tabs>
          <w:tab w:val="left" w:pos="1309"/>
          <w:tab w:val="left" w:pos="1310"/>
          <w:tab w:val="left" w:pos="2598"/>
          <w:tab w:val="left" w:pos="3323"/>
          <w:tab w:val="left" w:pos="4440"/>
          <w:tab w:val="left" w:pos="5186"/>
          <w:tab w:val="left" w:pos="5777"/>
          <w:tab w:val="left" w:pos="6022"/>
          <w:tab w:val="left" w:pos="7473"/>
          <w:tab w:val="left" w:pos="7872"/>
          <w:tab w:val="left" w:pos="8908"/>
          <w:tab w:val="left" w:pos="9949"/>
        </w:tabs>
        <w:spacing w:before="1"/>
      </w:pPr>
      <w:r>
        <w:t>Начальная</w:t>
      </w:r>
      <w:r>
        <w:tab/>
        <w:t>цена</w:t>
      </w:r>
      <w:r>
        <w:tab/>
        <w:t>продажи</w:t>
      </w:r>
      <w:r>
        <w:tab/>
        <w:t>Лота</w:t>
      </w:r>
      <w:r>
        <w:tab/>
        <w:t>№</w:t>
      </w:r>
      <w:r>
        <w:rPr>
          <w:u w:val="single"/>
        </w:rPr>
        <w:tab/>
      </w:r>
      <w:r>
        <w:tab/>
        <w:t>установлена</w:t>
      </w:r>
      <w:r>
        <w:tab/>
        <w:t>в</w:t>
      </w:r>
      <w:r>
        <w:tab/>
        <w:t>размере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9B2" w:rsidRDefault="00E14A41">
      <w:pPr>
        <w:pStyle w:val="a3"/>
        <w:tabs>
          <w:tab w:val="left" w:pos="4482"/>
        </w:tabs>
        <w:spacing w:line="252" w:lineRule="exact"/>
        <w:ind w:left="117"/>
      </w:pPr>
      <w:r>
        <w:t>(</w:t>
      </w:r>
      <w:r>
        <w:rPr>
          <w:u w:val="single"/>
        </w:rPr>
        <w:tab/>
      </w:r>
      <w:r>
        <w:t>)</w:t>
      </w:r>
      <w:r>
        <w:rPr>
          <w:spacing w:val="-3"/>
        </w:rPr>
        <w:t xml:space="preserve"> </w:t>
      </w:r>
      <w:r>
        <w:t>рублей,</w:t>
      </w:r>
      <w:r>
        <w:rPr>
          <w:spacing w:val="-1"/>
        </w:rPr>
        <w:t xml:space="preserve"> </w:t>
      </w:r>
      <w:r>
        <w:t>НДС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облагается.</w:t>
      </w:r>
    </w:p>
    <w:p w:rsidR="003079B2" w:rsidRDefault="003079B2">
      <w:pPr>
        <w:pStyle w:val="a3"/>
        <w:spacing w:before="1"/>
        <w:rPr>
          <w:sz w:val="14"/>
        </w:rPr>
      </w:pPr>
    </w:p>
    <w:p w:rsidR="003079B2" w:rsidRDefault="00E14A41">
      <w:pPr>
        <w:pStyle w:val="3"/>
        <w:numPr>
          <w:ilvl w:val="2"/>
          <w:numId w:val="3"/>
        </w:numPr>
        <w:tabs>
          <w:tab w:val="left" w:pos="3745"/>
        </w:tabs>
        <w:spacing w:before="91"/>
        <w:ind w:hanging="222"/>
        <w:jc w:val="left"/>
      </w:pPr>
      <w:r>
        <w:t>ОБЯЗАННОСТИ</w:t>
      </w:r>
      <w:r>
        <w:rPr>
          <w:spacing w:val="-4"/>
        </w:rPr>
        <w:t xml:space="preserve"> </w:t>
      </w:r>
      <w:r>
        <w:t>СТОРОН</w:t>
      </w:r>
    </w:p>
    <w:p w:rsidR="003079B2" w:rsidRDefault="00E14A41">
      <w:pPr>
        <w:pStyle w:val="a5"/>
        <w:numPr>
          <w:ilvl w:val="1"/>
          <w:numId w:val="2"/>
        </w:numPr>
        <w:tabs>
          <w:tab w:val="left" w:pos="1044"/>
        </w:tabs>
        <w:spacing w:before="2"/>
      </w:pPr>
      <w:r>
        <w:t>Претендент</w:t>
      </w:r>
      <w:r>
        <w:rPr>
          <w:spacing w:val="-2"/>
        </w:rPr>
        <w:t xml:space="preserve"> </w:t>
      </w:r>
      <w:r>
        <w:t>обязан:</w:t>
      </w:r>
    </w:p>
    <w:p w:rsidR="003079B2" w:rsidRDefault="00E14A41">
      <w:pPr>
        <w:pStyle w:val="a5"/>
        <w:numPr>
          <w:ilvl w:val="2"/>
          <w:numId w:val="2"/>
        </w:numPr>
        <w:tabs>
          <w:tab w:val="left" w:pos="1246"/>
        </w:tabs>
        <w:ind w:right="166" w:firstLine="540"/>
      </w:pPr>
      <w:r>
        <w:t>Обеспечить</w:t>
      </w:r>
      <w:r>
        <w:rPr>
          <w:spacing w:val="33"/>
        </w:rPr>
        <w:t xml:space="preserve"> </w:t>
      </w:r>
      <w:r>
        <w:t>поступление</w:t>
      </w:r>
      <w:r>
        <w:rPr>
          <w:spacing w:val="33"/>
        </w:rPr>
        <w:t xml:space="preserve"> </w:t>
      </w:r>
      <w:r>
        <w:t>указанных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п.</w:t>
      </w:r>
      <w:r>
        <w:rPr>
          <w:spacing w:val="33"/>
        </w:rPr>
        <w:t xml:space="preserve"> </w:t>
      </w:r>
      <w:r>
        <w:t>1.1.</w:t>
      </w:r>
      <w:r>
        <w:rPr>
          <w:spacing w:val="34"/>
        </w:rPr>
        <w:t xml:space="preserve"> </w:t>
      </w:r>
      <w:r>
        <w:t>настоящего</w:t>
      </w:r>
      <w:r>
        <w:rPr>
          <w:spacing w:val="31"/>
        </w:rPr>
        <w:t xml:space="preserve"> </w:t>
      </w:r>
      <w:r>
        <w:t>Договора</w:t>
      </w:r>
      <w:r>
        <w:rPr>
          <w:spacing w:val="31"/>
        </w:rPr>
        <w:t xml:space="preserve"> </w:t>
      </w:r>
      <w:r>
        <w:t>денежных</w:t>
      </w:r>
      <w:r>
        <w:rPr>
          <w:spacing w:val="34"/>
        </w:rPr>
        <w:t xml:space="preserve"> </w:t>
      </w:r>
      <w:r>
        <w:t>средств</w:t>
      </w:r>
      <w:r>
        <w:rPr>
          <w:spacing w:val="32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«САПК»</w:t>
      </w:r>
      <w:r w:rsidR="0022512F">
        <w:t>.</w:t>
      </w:r>
    </w:p>
    <w:p w:rsidR="003079B2" w:rsidRDefault="00E14A41">
      <w:pPr>
        <w:pStyle w:val="3"/>
        <w:spacing w:line="252" w:lineRule="exact"/>
        <w:ind w:firstLine="0"/>
      </w:pPr>
      <w:r>
        <w:t>Реквизиты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перечисления</w:t>
      </w:r>
      <w:r>
        <w:rPr>
          <w:spacing w:val="-1"/>
        </w:rPr>
        <w:t xml:space="preserve"> </w:t>
      </w:r>
      <w:r>
        <w:t>задатков:</w:t>
      </w:r>
    </w:p>
    <w:p w:rsidR="003079B2" w:rsidRDefault="00E14A41">
      <w:pPr>
        <w:pStyle w:val="a3"/>
        <w:ind w:left="117" w:firstLine="540"/>
      </w:pPr>
      <w:r>
        <w:t>Конкурсный</w:t>
      </w:r>
      <w:r>
        <w:rPr>
          <w:spacing w:val="13"/>
        </w:rPr>
        <w:t xml:space="preserve"> </w:t>
      </w:r>
      <w:r>
        <w:t>управляющий</w:t>
      </w:r>
      <w:r>
        <w:rPr>
          <w:spacing w:val="13"/>
        </w:rPr>
        <w:t xml:space="preserve"> </w:t>
      </w:r>
      <w:r>
        <w:t>ООО</w:t>
      </w:r>
      <w:r>
        <w:rPr>
          <w:spacing w:val="13"/>
        </w:rPr>
        <w:t xml:space="preserve"> </w:t>
      </w:r>
      <w:r>
        <w:t>«САПК»,</w:t>
      </w:r>
      <w:r>
        <w:rPr>
          <w:spacing w:val="13"/>
        </w:rPr>
        <w:t xml:space="preserve"> </w:t>
      </w:r>
      <w:r>
        <w:t>249270,</w:t>
      </w:r>
      <w:r>
        <w:rPr>
          <w:spacing w:val="14"/>
        </w:rPr>
        <w:t xml:space="preserve"> </w:t>
      </w:r>
      <w:proofErr w:type="gramStart"/>
      <w:r>
        <w:t>Калужская</w:t>
      </w:r>
      <w:proofErr w:type="gramEnd"/>
      <w:r>
        <w:rPr>
          <w:spacing w:val="13"/>
        </w:rPr>
        <w:t xml:space="preserve"> </w:t>
      </w:r>
      <w:r>
        <w:t>обл.,</w:t>
      </w:r>
      <w:r>
        <w:rPr>
          <w:spacing w:val="12"/>
        </w:rPr>
        <w:t xml:space="preserve"> </w:t>
      </w:r>
      <w:r>
        <w:t>г.</w:t>
      </w:r>
      <w:r>
        <w:rPr>
          <w:spacing w:val="13"/>
        </w:rPr>
        <w:t xml:space="preserve"> </w:t>
      </w:r>
      <w:r>
        <w:t>Сухиничи,</w:t>
      </w:r>
      <w:r>
        <w:rPr>
          <w:spacing w:val="13"/>
        </w:rPr>
        <w:t xml:space="preserve"> </w:t>
      </w:r>
      <w:r>
        <w:t>ул.</w:t>
      </w:r>
      <w:r>
        <w:rPr>
          <w:spacing w:val="14"/>
        </w:rPr>
        <w:t xml:space="preserve"> </w:t>
      </w:r>
      <w:proofErr w:type="spellStart"/>
      <w:r>
        <w:t>Тявкина</w:t>
      </w:r>
      <w:proofErr w:type="spellEnd"/>
      <w:r>
        <w:t>,</w:t>
      </w:r>
      <w:r>
        <w:rPr>
          <w:spacing w:val="13"/>
        </w:rPr>
        <w:t xml:space="preserve"> </w:t>
      </w:r>
      <w:r>
        <w:t>д.</w:t>
      </w:r>
      <w:r>
        <w:rPr>
          <w:spacing w:val="-52"/>
        </w:rPr>
        <w:t xml:space="preserve"> </w:t>
      </w:r>
      <w:r>
        <w:t>32,</w:t>
      </w:r>
      <w:r>
        <w:rPr>
          <w:spacing w:val="27"/>
        </w:rPr>
        <w:t xml:space="preserve"> </w:t>
      </w:r>
      <w:r>
        <w:t>ИНН</w:t>
      </w:r>
      <w:r>
        <w:rPr>
          <w:spacing w:val="26"/>
        </w:rPr>
        <w:t xml:space="preserve"> </w:t>
      </w:r>
      <w:r>
        <w:t>4017003977,</w:t>
      </w:r>
      <w:r>
        <w:rPr>
          <w:spacing w:val="28"/>
        </w:rPr>
        <w:t xml:space="preserve"> </w:t>
      </w:r>
      <w:r>
        <w:t>ОГРН</w:t>
      </w:r>
      <w:r>
        <w:rPr>
          <w:spacing w:val="26"/>
        </w:rPr>
        <w:t xml:space="preserve"> </w:t>
      </w:r>
      <w:r>
        <w:t>1024000805520,</w:t>
      </w:r>
      <w:r>
        <w:rPr>
          <w:spacing w:val="28"/>
        </w:rPr>
        <w:t xml:space="preserve"> </w:t>
      </w:r>
      <w:r>
        <w:t>Банк</w:t>
      </w:r>
      <w:r>
        <w:rPr>
          <w:spacing w:val="25"/>
        </w:rPr>
        <w:t xml:space="preserve"> </w:t>
      </w:r>
      <w:r>
        <w:t>получателя:</w:t>
      </w:r>
      <w:r>
        <w:rPr>
          <w:spacing w:val="29"/>
        </w:rPr>
        <w:t xml:space="preserve"> </w:t>
      </w:r>
      <w:r>
        <w:t>ООО</w:t>
      </w:r>
      <w:r>
        <w:rPr>
          <w:spacing w:val="26"/>
        </w:rPr>
        <w:t xml:space="preserve"> </w:t>
      </w:r>
      <w:r>
        <w:t>БАНК</w:t>
      </w:r>
      <w:r>
        <w:rPr>
          <w:spacing w:val="27"/>
        </w:rPr>
        <w:t xml:space="preserve"> </w:t>
      </w:r>
      <w:r>
        <w:t>«ЭЛИТА»</w:t>
      </w:r>
      <w:r>
        <w:rPr>
          <w:spacing w:val="27"/>
        </w:rPr>
        <w:t xml:space="preserve"> </w:t>
      </w:r>
      <w:proofErr w:type="spellStart"/>
      <w:r>
        <w:t>г</w:t>
      </w:r>
      <w:proofErr w:type="gramStart"/>
      <w:r>
        <w:t>.К</w:t>
      </w:r>
      <w:proofErr w:type="gramEnd"/>
      <w:r>
        <w:t>алуга</w:t>
      </w:r>
      <w:proofErr w:type="spellEnd"/>
      <w:r>
        <w:t>,</w:t>
      </w:r>
      <w:r>
        <w:rPr>
          <w:spacing w:val="28"/>
        </w:rPr>
        <w:t xml:space="preserve"> </w:t>
      </w:r>
      <w:r>
        <w:t>БИК</w:t>
      </w:r>
    </w:p>
    <w:p w:rsidR="003079B2" w:rsidRDefault="00E14A41">
      <w:pPr>
        <w:pStyle w:val="a3"/>
        <w:spacing w:before="2"/>
        <w:ind w:left="117"/>
        <w:jc w:val="both"/>
      </w:pPr>
      <w:r>
        <w:t>042908762,</w:t>
      </w:r>
      <w:r>
        <w:rPr>
          <w:spacing w:val="-1"/>
        </w:rPr>
        <w:t xml:space="preserve"> </w:t>
      </w:r>
      <w:proofErr w:type="spellStart"/>
      <w:r>
        <w:t>кор.сч</w:t>
      </w:r>
      <w:proofErr w:type="spellEnd"/>
      <w:r>
        <w:t>.:</w:t>
      </w:r>
      <w:r>
        <w:rPr>
          <w:spacing w:val="-3"/>
        </w:rPr>
        <w:t xml:space="preserve"> </w:t>
      </w:r>
      <w:r>
        <w:t>30101810500000000762,</w:t>
      </w:r>
      <w:r>
        <w:rPr>
          <w:spacing w:val="-1"/>
        </w:rPr>
        <w:t xml:space="preserve"> </w:t>
      </w:r>
      <w:r>
        <w:t>Счёт получателя: 40702810600080000061.</w:t>
      </w:r>
    </w:p>
    <w:p w:rsidR="003079B2" w:rsidRDefault="00E14A41">
      <w:pPr>
        <w:pStyle w:val="a5"/>
        <w:numPr>
          <w:ilvl w:val="2"/>
          <w:numId w:val="2"/>
        </w:numPr>
        <w:tabs>
          <w:tab w:val="left" w:pos="1214"/>
        </w:tabs>
        <w:spacing w:before="116"/>
        <w:ind w:right="163" w:firstLine="540"/>
      </w:pPr>
      <w:r>
        <w:t>В случае признания Претендента победителем аукциона в срок не позднее 10 (Десять) дней</w:t>
      </w:r>
      <w:r>
        <w:rPr>
          <w:spacing w:val="1"/>
        </w:rPr>
        <w:t xml:space="preserve"> </w:t>
      </w:r>
      <w:proofErr w:type="gramStart"/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подведения</w:t>
      </w:r>
      <w:proofErr w:type="gramEnd"/>
      <w:r>
        <w:rPr>
          <w:spacing w:val="1"/>
        </w:rPr>
        <w:t xml:space="preserve"> </w:t>
      </w:r>
      <w:r>
        <w:t>итогов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заключить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перечисленный</w:t>
      </w:r>
      <w:r>
        <w:rPr>
          <w:spacing w:val="-1"/>
        </w:rPr>
        <w:t xml:space="preserve"> </w:t>
      </w:r>
      <w:r>
        <w:t>Претендентом</w:t>
      </w:r>
      <w:r>
        <w:rPr>
          <w:spacing w:val="-1"/>
        </w:rPr>
        <w:t xml:space="preserve"> </w:t>
      </w:r>
      <w:r>
        <w:t>задаток</w:t>
      </w:r>
      <w:r>
        <w:rPr>
          <w:spacing w:val="-3"/>
        </w:rPr>
        <w:t xml:space="preserve"> </w:t>
      </w:r>
      <w:r>
        <w:t>засчитыва</w:t>
      </w:r>
      <w:r>
        <w:t>ется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оплаты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договору</w:t>
      </w:r>
      <w:r>
        <w:rPr>
          <w:spacing w:val="-1"/>
        </w:rPr>
        <w:t xml:space="preserve"> </w:t>
      </w:r>
      <w:r>
        <w:t>купли-продажи.</w:t>
      </w:r>
    </w:p>
    <w:p w:rsidR="003079B2" w:rsidRDefault="00E14A41">
      <w:pPr>
        <w:pStyle w:val="a3"/>
        <w:spacing w:before="2"/>
        <w:ind w:left="117" w:firstLine="720"/>
      </w:pPr>
      <w:r>
        <w:rPr>
          <w:u w:val="single"/>
        </w:rPr>
        <w:t>При</w:t>
      </w:r>
      <w:r>
        <w:rPr>
          <w:spacing w:val="27"/>
          <w:u w:val="single"/>
        </w:rPr>
        <w:t xml:space="preserve"> </w:t>
      </w:r>
      <w:r>
        <w:rPr>
          <w:u w:val="single"/>
        </w:rPr>
        <w:t>отказе</w:t>
      </w:r>
      <w:r>
        <w:rPr>
          <w:spacing w:val="27"/>
          <w:u w:val="single"/>
        </w:rPr>
        <w:t xml:space="preserve"> </w:t>
      </w:r>
      <w:r>
        <w:rPr>
          <w:u w:val="single"/>
        </w:rPr>
        <w:t>Претендента</w:t>
      </w:r>
      <w:r>
        <w:rPr>
          <w:spacing w:val="25"/>
          <w:u w:val="single"/>
        </w:rPr>
        <w:t xml:space="preserve"> </w:t>
      </w:r>
      <w:r>
        <w:rPr>
          <w:u w:val="single"/>
        </w:rPr>
        <w:t>от</w:t>
      </w:r>
      <w:r>
        <w:rPr>
          <w:spacing w:val="28"/>
          <w:u w:val="single"/>
        </w:rPr>
        <w:t xml:space="preserve"> </w:t>
      </w:r>
      <w:r>
        <w:rPr>
          <w:u w:val="single"/>
        </w:rPr>
        <w:t>подписания</w:t>
      </w:r>
      <w:r>
        <w:rPr>
          <w:spacing w:val="27"/>
          <w:u w:val="single"/>
        </w:rPr>
        <w:t xml:space="preserve"> </w:t>
      </w:r>
      <w:r>
        <w:rPr>
          <w:u w:val="single"/>
        </w:rPr>
        <w:t>в</w:t>
      </w:r>
      <w:r>
        <w:rPr>
          <w:spacing w:val="29"/>
          <w:u w:val="single"/>
        </w:rPr>
        <w:t xml:space="preserve"> </w:t>
      </w:r>
      <w:r>
        <w:rPr>
          <w:u w:val="single"/>
        </w:rPr>
        <w:t>установленный</w:t>
      </w:r>
      <w:r>
        <w:rPr>
          <w:spacing w:val="28"/>
          <w:u w:val="single"/>
        </w:rPr>
        <w:t xml:space="preserve"> </w:t>
      </w:r>
      <w:r>
        <w:rPr>
          <w:u w:val="single"/>
        </w:rPr>
        <w:t>срок</w:t>
      </w:r>
      <w:r>
        <w:rPr>
          <w:spacing w:val="28"/>
          <w:u w:val="single"/>
        </w:rPr>
        <w:t xml:space="preserve"> </w:t>
      </w:r>
      <w:r>
        <w:rPr>
          <w:u w:val="single"/>
        </w:rPr>
        <w:t>договора</w:t>
      </w:r>
      <w:r>
        <w:rPr>
          <w:spacing w:val="28"/>
          <w:u w:val="single"/>
        </w:rPr>
        <w:t xml:space="preserve"> </w:t>
      </w:r>
      <w:r>
        <w:rPr>
          <w:u w:val="single"/>
        </w:rPr>
        <w:t>купли-продажи</w:t>
      </w:r>
      <w:r>
        <w:rPr>
          <w:spacing w:val="28"/>
          <w:u w:val="single"/>
        </w:rPr>
        <w:t xml:space="preserve"> </w:t>
      </w:r>
      <w:r>
        <w:rPr>
          <w:u w:val="single"/>
        </w:rPr>
        <w:t>либо</w:t>
      </w:r>
      <w:r>
        <w:rPr>
          <w:spacing w:val="-52"/>
        </w:rPr>
        <w:t xml:space="preserve"> </w:t>
      </w:r>
      <w:r>
        <w:rPr>
          <w:u w:val="single"/>
        </w:rPr>
        <w:t>оплаты</w:t>
      </w:r>
      <w:r>
        <w:rPr>
          <w:spacing w:val="-1"/>
          <w:u w:val="single"/>
        </w:rPr>
        <w:t xml:space="preserve"> </w:t>
      </w:r>
      <w:r>
        <w:rPr>
          <w:u w:val="single"/>
        </w:rPr>
        <w:t>имущества задаток ему не возвращается.</w:t>
      </w:r>
    </w:p>
    <w:p w:rsidR="003079B2" w:rsidRDefault="00E14A41">
      <w:pPr>
        <w:pStyle w:val="a5"/>
        <w:numPr>
          <w:ilvl w:val="1"/>
          <w:numId w:val="2"/>
        </w:numPr>
        <w:tabs>
          <w:tab w:val="left" w:pos="1044"/>
        </w:tabs>
        <w:spacing w:line="251" w:lineRule="exact"/>
      </w:pPr>
      <w:r>
        <w:t>Организатор</w:t>
      </w:r>
      <w:r>
        <w:rPr>
          <w:spacing w:val="-3"/>
        </w:rPr>
        <w:t xml:space="preserve"> </w:t>
      </w:r>
      <w:r>
        <w:t>торгов</w:t>
      </w:r>
      <w:r>
        <w:rPr>
          <w:spacing w:val="-1"/>
        </w:rPr>
        <w:t xml:space="preserve"> </w:t>
      </w:r>
      <w:r>
        <w:t>обязан:</w:t>
      </w:r>
    </w:p>
    <w:p w:rsidR="003079B2" w:rsidRDefault="00E14A41">
      <w:pPr>
        <w:pStyle w:val="a5"/>
        <w:numPr>
          <w:ilvl w:val="2"/>
          <w:numId w:val="2"/>
        </w:numPr>
        <w:tabs>
          <w:tab w:val="left" w:pos="1212"/>
        </w:tabs>
        <w:spacing w:before="2"/>
        <w:ind w:right="171" w:firstLine="540"/>
      </w:pPr>
      <w:r>
        <w:t>В случае отзыва Претендентом поданной заявки вернуть задаток в срок не позднее 5 (Пяти)</w:t>
      </w:r>
      <w:r>
        <w:rPr>
          <w:spacing w:val="-52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дней с</w:t>
      </w:r>
      <w:r>
        <w:rPr>
          <w:spacing w:val="-1"/>
        </w:rPr>
        <w:t xml:space="preserve"> </w:t>
      </w:r>
      <w:r>
        <w:t>момента поступления</w:t>
      </w:r>
      <w:r>
        <w:rPr>
          <w:spacing w:val="-2"/>
        </w:rPr>
        <w:t xml:space="preserve"> </w:t>
      </w:r>
      <w:r>
        <w:t>уведомления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отзыве заявки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счет,</w:t>
      </w:r>
      <w:r>
        <w:rPr>
          <w:spacing w:val="-3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Претендентом.</w:t>
      </w:r>
    </w:p>
    <w:p w:rsidR="003079B2" w:rsidRDefault="00E14A41">
      <w:pPr>
        <w:pStyle w:val="a5"/>
        <w:numPr>
          <w:ilvl w:val="2"/>
          <w:numId w:val="2"/>
        </w:numPr>
        <w:tabs>
          <w:tab w:val="left" w:pos="1236"/>
        </w:tabs>
        <w:spacing w:before="1"/>
        <w:ind w:right="171" w:firstLine="540"/>
      </w:pPr>
      <w:r>
        <w:t>В случае снятия предмета торгов с аукциона вернуть задаток в срок не позднее 5 (Пяти)</w:t>
      </w:r>
      <w:r>
        <w:rPr>
          <w:spacing w:val="1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 xml:space="preserve">дней </w:t>
      </w:r>
      <w:proofErr w:type="gramStart"/>
      <w:r>
        <w:t>с даты принятия</w:t>
      </w:r>
      <w:proofErr w:type="gramEnd"/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об отмене торгов.</w:t>
      </w:r>
    </w:p>
    <w:p w:rsidR="003079B2" w:rsidRDefault="00E14A41">
      <w:pPr>
        <w:pStyle w:val="a5"/>
        <w:numPr>
          <w:ilvl w:val="2"/>
          <w:numId w:val="2"/>
        </w:numPr>
        <w:tabs>
          <w:tab w:val="left" w:pos="1289"/>
        </w:tabs>
        <w:ind w:right="165" w:firstLine="540"/>
      </w:pPr>
      <w:proofErr w:type="gramStart"/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допуске</w:t>
      </w:r>
      <w:r>
        <w:rPr>
          <w:spacing w:val="1"/>
        </w:rPr>
        <w:t xml:space="preserve"> </w:t>
      </w:r>
      <w:r>
        <w:t>Претендента к участию</w:t>
      </w:r>
      <w:proofErr w:type="gramEnd"/>
      <w:r>
        <w:t xml:space="preserve"> в аукционе верну</w:t>
      </w:r>
      <w:r>
        <w:t>ть задаток в срок не позднее 5 (Пяти) рабочих дней с даты</w:t>
      </w:r>
      <w:r>
        <w:rPr>
          <w:spacing w:val="1"/>
        </w:rPr>
        <w:t xml:space="preserve"> </w:t>
      </w:r>
      <w:r>
        <w:t>принятия</w:t>
      </w:r>
      <w:r>
        <w:rPr>
          <w:spacing w:val="-2"/>
        </w:rPr>
        <w:t xml:space="preserve"> </w:t>
      </w:r>
      <w:r>
        <w:t>такого решения.</w:t>
      </w:r>
    </w:p>
    <w:p w:rsidR="003079B2" w:rsidRDefault="00E14A41">
      <w:pPr>
        <w:pStyle w:val="a5"/>
        <w:numPr>
          <w:ilvl w:val="2"/>
          <w:numId w:val="2"/>
        </w:numPr>
        <w:tabs>
          <w:tab w:val="left" w:pos="1224"/>
        </w:tabs>
        <w:ind w:right="168" w:firstLine="540"/>
      </w:pPr>
      <w:r>
        <w:t>В</w:t>
      </w:r>
      <w:r>
        <w:rPr>
          <w:spacing w:val="9"/>
        </w:rPr>
        <w:t xml:space="preserve"> </w:t>
      </w:r>
      <w:r>
        <w:t>случае</w:t>
      </w:r>
      <w:r>
        <w:rPr>
          <w:spacing w:val="13"/>
        </w:rPr>
        <w:t xml:space="preserve"> </w:t>
      </w:r>
      <w:r>
        <w:t>непризнания</w:t>
      </w:r>
      <w:r>
        <w:rPr>
          <w:spacing w:val="10"/>
        </w:rPr>
        <w:t xml:space="preserve"> </w:t>
      </w:r>
      <w:r>
        <w:t>Претендента</w:t>
      </w:r>
      <w:r>
        <w:rPr>
          <w:spacing w:val="13"/>
        </w:rPr>
        <w:t xml:space="preserve"> </w:t>
      </w:r>
      <w:r>
        <w:t>победителем</w:t>
      </w:r>
      <w:r>
        <w:rPr>
          <w:spacing w:val="12"/>
        </w:rPr>
        <w:t xml:space="preserve"> </w:t>
      </w:r>
      <w:r>
        <w:t>торгов</w:t>
      </w:r>
      <w:r>
        <w:rPr>
          <w:spacing w:val="12"/>
        </w:rPr>
        <w:t xml:space="preserve"> </w:t>
      </w:r>
      <w:r>
        <w:t>вернуть</w:t>
      </w:r>
      <w:r>
        <w:rPr>
          <w:spacing w:val="10"/>
        </w:rPr>
        <w:t xml:space="preserve"> </w:t>
      </w:r>
      <w:r>
        <w:t>задаток</w:t>
      </w:r>
      <w:r>
        <w:rPr>
          <w:spacing w:val="1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срок</w:t>
      </w:r>
      <w:r>
        <w:rPr>
          <w:spacing w:val="11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позднее</w:t>
      </w:r>
      <w:r>
        <w:rPr>
          <w:spacing w:val="-53"/>
        </w:rPr>
        <w:t xml:space="preserve"> </w:t>
      </w:r>
      <w:r>
        <w:t xml:space="preserve">5 (Пяти) рабочих дней </w:t>
      </w:r>
      <w:proofErr w:type="gramStart"/>
      <w:r>
        <w:t>с</w:t>
      </w:r>
      <w:r>
        <w:rPr>
          <w:spacing w:val="1"/>
        </w:rPr>
        <w:t xml:space="preserve"> </w:t>
      </w:r>
      <w:r>
        <w:t>даты утверждения</w:t>
      </w:r>
      <w:proofErr w:type="gramEnd"/>
      <w:r>
        <w:t xml:space="preserve"> (опубликования)</w:t>
      </w:r>
      <w:r>
        <w:rPr>
          <w:spacing w:val="1"/>
        </w:rPr>
        <w:t xml:space="preserve"> </w:t>
      </w:r>
      <w:r>
        <w:t>Протокола о результатах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торгов.</w:t>
      </w:r>
    </w:p>
    <w:p w:rsidR="003079B2" w:rsidRDefault="003079B2">
      <w:pPr>
        <w:pStyle w:val="a3"/>
        <w:spacing w:before="9"/>
        <w:rPr>
          <w:sz w:val="21"/>
        </w:rPr>
      </w:pPr>
    </w:p>
    <w:p w:rsidR="003079B2" w:rsidRDefault="00E14A41">
      <w:pPr>
        <w:pStyle w:val="3"/>
        <w:numPr>
          <w:ilvl w:val="2"/>
          <w:numId w:val="3"/>
        </w:numPr>
        <w:tabs>
          <w:tab w:val="left" w:pos="3502"/>
        </w:tabs>
        <w:spacing w:before="1"/>
        <w:ind w:left="3501"/>
        <w:jc w:val="left"/>
      </w:pPr>
      <w:r>
        <w:t>СРОК</w:t>
      </w:r>
      <w:r>
        <w:rPr>
          <w:spacing w:val="-2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ДОГОВОРА</w:t>
      </w:r>
    </w:p>
    <w:p w:rsidR="003079B2" w:rsidRDefault="00E14A41">
      <w:pPr>
        <w:pStyle w:val="a5"/>
        <w:numPr>
          <w:ilvl w:val="1"/>
          <w:numId w:val="1"/>
        </w:numPr>
        <w:tabs>
          <w:tab w:val="left" w:pos="1044"/>
        </w:tabs>
        <w:spacing w:before="1" w:line="252" w:lineRule="exact"/>
      </w:pPr>
      <w:r>
        <w:t>Настоящий</w:t>
      </w:r>
      <w:r>
        <w:rPr>
          <w:spacing w:val="-4"/>
        </w:rPr>
        <w:t xml:space="preserve"> </w:t>
      </w:r>
      <w:r>
        <w:t>Договор вступает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со дня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сторонами.</w:t>
      </w:r>
    </w:p>
    <w:p w:rsidR="003079B2" w:rsidRDefault="00E14A41">
      <w:pPr>
        <w:pStyle w:val="a5"/>
        <w:numPr>
          <w:ilvl w:val="1"/>
          <w:numId w:val="1"/>
        </w:numPr>
        <w:tabs>
          <w:tab w:val="left" w:pos="1075"/>
        </w:tabs>
        <w:ind w:left="117" w:right="167" w:firstLine="540"/>
      </w:pPr>
      <w:r>
        <w:t>Отношения между сторонами по настоящему Договору прекращаются по исполнении ими</w:t>
      </w:r>
      <w:r>
        <w:rPr>
          <w:spacing w:val="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условий настоящего</w:t>
      </w:r>
      <w:r>
        <w:rPr>
          <w:spacing w:val="-3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и проведении</w:t>
      </w:r>
      <w:r>
        <w:rPr>
          <w:spacing w:val="-1"/>
        </w:rPr>
        <w:t xml:space="preserve"> </w:t>
      </w:r>
      <w:r>
        <w:t>полного взаиморасчет</w:t>
      </w:r>
      <w:r>
        <w:t>а.</w:t>
      </w:r>
    </w:p>
    <w:p w:rsidR="003079B2" w:rsidRDefault="003079B2">
      <w:pPr>
        <w:pStyle w:val="a3"/>
        <w:spacing w:before="11"/>
        <w:rPr>
          <w:sz w:val="21"/>
        </w:rPr>
      </w:pPr>
    </w:p>
    <w:p w:rsidR="003079B2" w:rsidRDefault="00E14A41">
      <w:pPr>
        <w:pStyle w:val="3"/>
        <w:numPr>
          <w:ilvl w:val="2"/>
          <w:numId w:val="3"/>
        </w:numPr>
        <w:tabs>
          <w:tab w:val="left" w:pos="3161"/>
        </w:tabs>
        <w:ind w:left="3161"/>
        <w:jc w:val="left"/>
      </w:pPr>
      <w:r>
        <w:t>ЗАКЛЮЧИТЕЛЬНЫЕ</w:t>
      </w:r>
      <w:r>
        <w:rPr>
          <w:spacing w:val="-7"/>
        </w:rPr>
        <w:t xml:space="preserve"> </w:t>
      </w:r>
      <w:r>
        <w:t>ПОЛОЖЕНИЯ</w:t>
      </w:r>
    </w:p>
    <w:p w:rsidR="003079B2" w:rsidRDefault="00E14A41">
      <w:pPr>
        <w:pStyle w:val="a3"/>
        <w:spacing w:before="72"/>
        <w:ind w:left="117" w:firstLine="540"/>
      </w:pPr>
      <w:r>
        <w:t>4.1.</w:t>
      </w:r>
      <w:r>
        <w:rPr>
          <w:spacing w:val="9"/>
        </w:rPr>
        <w:t xml:space="preserve"> </w:t>
      </w:r>
      <w:r>
        <w:t>Споры,</w:t>
      </w:r>
      <w:r>
        <w:rPr>
          <w:spacing w:val="9"/>
        </w:rPr>
        <w:t xml:space="preserve"> </w:t>
      </w:r>
      <w:r>
        <w:t>возникающие</w:t>
      </w:r>
      <w:r>
        <w:rPr>
          <w:spacing w:val="7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исполнении</w:t>
      </w:r>
      <w:r>
        <w:rPr>
          <w:spacing w:val="9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Договора,</w:t>
      </w:r>
      <w:r>
        <w:rPr>
          <w:spacing w:val="10"/>
        </w:rPr>
        <w:t xml:space="preserve"> </w:t>
      </w:r>
      <w:r>
        <w:t>разрешаются</w:t>
      </w:r>
      <w:r>
        <w:rPr>
          <w:spacing w:val="9"/>
        </w:rPr>
        <w:t xml:space="preserve"> </w:t>
      </w:r>
      <w:r>
        <w:t>сторонами</w:t>
      </w:r>
      <w:r>
        <w:rPr>
          <w:spacing w:val="9"/>
        </w:rPr>
        <w:t xml:space="preserve"> </w:t>
      </w:r>
      <w:r>
        <w:t>между</w:t>
      </w:r>
      <w:r>
        <w:rPr>
          <w:spacing w:val="-52"/>
        </w:rPr>
        <w:t xml:space="preserve"> </w:t>
      </w:r>
      <w:r>
        <w:t>собой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претензионном</w:t>
      </w:r>
      <w:r>
        <w:rPr>
          <w:spacing w:val="-1"/>
        </w:rPr>
        <w:t xml:space="preserve"> </w:t>
      </w:r>
      <w:r>
        <w:t>порядке,</w:t>
      </w:r>
      <w:r>
        <w:rPr>
          <w:spacing w:val="-4"/>
        </w:rPr>
        <w:t xml:space="preserve"> </w:t>
      </w:r>
      <w:r>
        <w:t>а в</w:t>
      </w:r>
      <w:r>
        <w:rPr>
          <w:spacing w:val="-1"/>
        </w:rPr>
        <w:t xml:space="preserve"> </w:t>
      </w:r>
      <w:r>
        <w:t>случае</w:t>
      </w:r>
      <w:r>
        <w:rPr>
          <w:spacing w:val="-1"/>
        </w:rPr>
        <w:t xml:space="preserve"> </w:t>
      </w:r>
      <w:proofErr w:type="spellStart"/>
      <w:r>
        <w:t>недостижения</w:t>
      </w:r>
      <w:proofErr w:type="spellEnd"/>
      <w:r>
        <w:rPr>
          <w:spacing w:val="-1"/>
        </w:rPr>
        <w:t xml:space="preserve"> </w:t>
      </w:r>
      <w:r>
        <w:t>согласия</w:t>
      </w:r>
      <w:r>
        <w:rPr>
          <w:spacing w:val="-3"/>
        </w:rPr>
        <w:t xml:space="preserve"> </w:t>
      </w:r>
      <w:r>
        <w:t>рассматриваются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суде.</w:t>
      </w:r>
    </w:p>
    <w:p w:rsidR="003079B2" w:rsidRDefault="003079B2">
      <w:pPr>
        <w:pStyle w:val="a3"/>
      </w:pPr>
    </w:p>
    <w:p w:rsidR="003079B2" w:rsidRDefault="00E14A41">
      <w:pPr>
        <w:pStyle w:val="a5"/>
        <w:numPr>
          <w:ilvl w:val="2"/>
          <w:numId w:val="3"/>
        </w:numPr>
        <w:tabs>
          <w:tab w:val="left" w:pos="3341"/>
        </w:tabs>
        <w:ind w:left="3341" w:right="50" w:hanging="3341"/>
        <w:jc w:val="left"/>
        <w:rPr>
          <w:b/>
        </w:rPr>
      </w:pPr>
      <w:r>
        <w:rPr>
          <w:b/>
        </w:rPr>
        <w:t>АДРЕСА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РЕКВИЗИТЫ</w:t>
      </w:r>
      <w:r>
        <w:rPr>
          <w:b/>
          <w:spacing w:val="-3"/>
        </w:rPr>
        <w:t xml:space="preserve"> </w:t>
      </w:r>
      <w:r>
        <w:rPr>
          <w:b/>
        </w:rPr>
        <w:t>СТОРОН</w:t>
      </w:r>
    </w:p>
    <w:p w:rsidR="003079B2" w:rsidRDefault="003079B2">
      <w:pPr>
        <w:pStyle w:val="a3"/>
        <w:spacing w:before="10"/>
        <w:rPr>
          <w:b/>
        </w:rPr>
      </w:pPr>
    </w:p>
    <w:p w:rsidR="003079B2" w:rsidRDefault="00E14A41">
      <w:pPr>
        <w:pStyle w:val="1"/>
        <w:jc w:val="both"/>
      </w:pPr>
      <w:r>
        <w:t>Организатор</w:t>
      </w:r>
      <w:r>
        <w:rPr>
          <w:spacing w:val="-4"/>
        </w:rPr>
        <w:t xml:space="preserve"> </w:t>
      </w:r>
      <w:r>
        <w:t>торгов:</w:t>
      </w:r>
    </w:p>
    <w:p w:rsidR="003079B2" w:rsidRDefault="00E14A41">
      <w:pPr>
        <w:spacing w:before="2"/>
        <w:ind w:left="117" w:right="162"/>
        <w:jc w:val="both"/>
      </w:pPr>
      <w:r>
        <w:rPr>
          <w:b/>
          <w:sz w:val="23"/>
        </w:rPr>
        <w:t>Конкурсный</w:t>
      </w:r>
      <w:r>
        <w:rPr>
          <w:b/>
          <w:spacing w:val="21"/>
          <w:sz w:val="23"/>
        </w:rPr>
        <w:t xml:space="preserve"> </w:t>
      </w:r>
      <w:r>
        <w:rPr>
          <w:b/>
          <w:sz w:val="23"/>
        </w:rPr>
        <w:t>управляющий</w:t>
      </w:r>
      <w:r>
        <w:rPr>
          <w:b/>
          <w:spacing w:val="21"/>
          <w:sz w:val="23"/>
        </w:rPr>
        <w:t xml:space="preserve"> </w:t>
      </w:r>
      <w:r>
        <w:rPr>
          <w:b/>
          <w:sz w:val="23"/>
        </w:rPr>
        <w:t>ООО</w:t>
      </w:r>
      <w:r>
        <w:rPr>
          <w:b/>
          <w:spacing w:val="20"/>
          <w:sz w:val="23"/>
        </w:rPr>
        <w:t xml:space="preserve"> </w:t>
      </w:r>
      <w:r>
        <w:rPr>
          <w:b/>
          <w:sz w:val="23"/>
        </w:rPr>
        <w:t>«САПК»,</w:t>
      </w:r>
      <w:r>
        <w:rPr>
          <w:b/>
          <w:spacing w:val="20"/>
          <w:sz w:val="23"/>
        </w:rPr>
        <w:t xml:space="preserve"> </w:t>
      </w:r>
      <w:r>
        <w:rPr>
          <w:sz w:val="23"/>
        </w:rPr>
        <w:t>249270,</w:t>
      </w:r>
      <w:r>
        <w:rPr>
          <w:spacing w:val="22"/>
          <w:sz w:val="23"/>
        </w:rPr>
        <w:t xml:space="preserve"> </w:t>
      </w:r>
      <w:proofErr w:type="gramStart"/>
      <w:r>
        <w:rPr>
          <w:sz w:val="23"/>
        </w:rPr>
        <w:t>Калужская</w:t>
      </w:r>
      <w:proofErr w:type="gramEnd"/>
      <w:r>
        <w:rPr>
          <w:spacing w:val="21"/>
          <w:sz w:val="23"/>
        </w:rPr>
        <w:t xml:space="preserve"> </w:t>
      </w:r>
      <w:r>
        <w:rPr>
          <w:sz w:val="23"/>
        </w:rPr>
        <w:t>обл.,</w:t>
      </w:r>
      <w:r>
        <w:rPr>
          <w:spacing w:val="19"/>
          <w:sz w:val="23"/>
        </w:rPr>
        <w:t xml:space="preserve"> </w:t>
      </w:r>
      <w:r>
        <w:rPr>
          <w:sz w:val="23"/>
        </w:rPr>
        <w:t>г.</w:t>
      </w:r>
      <w:r>
        <w:rPr>
          <w:spacing w:val="21"/>
          <w:sz w:val="23"/>
        </w:rPr>
        <w:t xml:space="preserve"> </w:t>
      </w:r>
      <w:r>
        <w:rPr>
          <w:sz w:val="23"/>
        </w:rPr>
        <w:t>Сухиничи,</w:t>
      </w:r>
      <w:r>
        <w:rPr>
          <w:spacing w:val="22"/>
          <w:sz w:val="23"/>
        </w:rPr>
        <w:t xml:space="preserve"> </w:t>
      </w:r>
      <w:r>
        <w:rPr>
          <w:sz w:val="23"/>
        </w:rPr>
        <w:t>ул.</w:t>
      </w:r>
      <w:r>
        <w:rPr>
          <w:spacing w:val="22"/>
          <w:sz w:val="23"/>
        </w:rPr>
        <w:t xml:space="preserve"> </w:t>
      </w:r>
      <w:proofErr w:type="spellStart"/>
      <w:r>
        <w:rPr>
          <w:sz w:val="23"/>
        </w:rPr>
        <w:t>Тявкина</w:t>
      </w:r>
      <w:proofErr w:type="spellEnd"/>
      <w:r>
        <w:rPr>
          <w:sz w:val="23"/>
        </w:rPr>
        <w:t>,</w:t>
      </w:r>
      <w:r>
        <w:rPr>
          <w:spacing w:val="-55"/>
          <w:sz w:val="23"/>
        </w:rPr>
        <w:t xml:space="preserve"> </w:t>
      </w:r>
      <w:r>
        <w:rPr>
          <w:sz w:val="23"/>
        </w:rPr>
        <w:t xml:space="preserve">д. 32, ИНН 4017003977, ОГРН 1024000805520, </w:t>
      </w:r>
      <w:r>
        <w:t xml:space="preserve">Банк получателя: ООО БАНК «ЭЛИТА» </w:t>
      </w:r>
      <w:proofErr w:type="spellStart"/>
      <w:r>
        <w:t>г</w:t>
      </w:r>
      <w:proofErr w:type="gramStart"/>
      <w:r>
        <w:t>.К</w:t>
      </w:r>
      <w:proofErr w:type="gramEnd"/>
      <w:r>
        <w:t>алуга</w:t>
      </w:r>
      <w:proofErr w:type="spellEnd"/>
      <w:r>
        <w:t>,</w:t>
      </w:r>
      <w:r>
        <w:rPr>
          <w:spacing w:val="1"/>
        </w:rPr>
        <w:t xml:space="preserve"> </w:t>
      </w:r>
      <w:r>
        <w:t>БИК</w:t>
      </w:r>
      <w:r>
        <w:rPr>
          <w:spacing w:val="-3"/>
        </w:rPr>
        <w:t xml:space="preserve"> </w:t>
      </w:r>
      <w:r>
        <w:t xml:space="preserve">042908762, </w:t>
      </w:r>
      <w:proofErr w:type="spellStart"/>
      <w:r>
        <w:t>кор.сч</w:t>
      </w:r>
      <w:proofErr w:type="spellEnd"/>
      <w:r>
        <w:t>.:</w:t>
      </w:r>
      <w:r>
        <w:rPr>
          <w:spacing w:val="-2"/>
        </w:rPr>
        <w:t xml:space="preserve"> </w:t>
      </w:r>
      <w:r>
        <w:t>30101810500000000762,</w:t>
      </w:r>
      <w:r>
        <w:rPr>
          <w:spacing w:val="-3"/>
        </w:rPr>
        <w:t xml:space="preserve"> </w:t>
      </w:r>
      <w:r>
        <w:t>Счёт получателя:</w:t>
      </w:r>
      <w:r>
        <w:rPr>
          <w:spacing w:val="1"/>
        </w:rPr>
        <w:t xml:space="preserve"> </w:t>
      </w:r>
      <w:r>
        <w:t>40702810600080</w:t>
      </w:r>
      <w:bookmarkStart w:id="0" w:name="_GoBack"/>
      <w:bookmarkEnd w:id="0"/>
      <w:r>
        <w:t>000061.</w:t>
      </w:r>
    </w:p>
    <w:p w:rsidR="003079B2" w:rsidRDefault="003079B2">
      <w:pPr>
        <w:pStyle w:val="a3"/>
        <w:rPr>
          <w:sz w:val="23"/>
        </w:rPr>
      </w:pPr>
    </w:p>
    <w:p w:rsidR="003079B2" w:rsidRDefault="00E14A41">
      <w:pPr>
        <w:pStyle w:val="1"/>
        <w:tabs>
          <w:tab w:val="left" w:pos="7906"/>
        </w:tabs>
        <w:jc w:val="both"/>
      </w:pPr>
      <w:r>
        <w:t>Конкурсный</w:t>
      </w:r>
      <w:r>
        <w:rPr>
          <w:spacing w:val="-1"/>
        </w:rPr>
        <w:t xml:space="preserve"> </w:t>
      </w:r>
      <w:r>
        <w:t>управляющий</w:t>
      </w:r>
      <w:r>
        <w:rPr>
          <w:spacing w:val="-2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</w:t>
      </w:r>
      <w:proofErr w:type="gramStart"/>
      <w:r>
        <w:t>САПК»</w:t>
      </w:r>
      <w:r>
        <w:tab/>
        <w:t>А.</w:t>
      </w:r>
      <w:proofErr w:type="gramEnd"/>
      <w:r>
        <w:t>М.</w:t>
      </w:r>
      <w:r>
        <w:rPr>
          <w:spacing w:val="-1"/>
        </w:rPr>
        <w:t xml:space="preserve"> </w:t>
      </w:r>
      <w:r>
        <w:t>Хачатурян</w:t>
      </w:r>
    </w:p>
    <w:p w:rsidR="003079B2" w:rsidRDefault="003079B2">
      <w:pPr>
        <w:pStyle w:val="a3"/>
        <w:rPr>
          <w:b/>
          <w:sz w:val="26"/>
        </w:rPr>
      </w:pPr>
    </w:p>
    <w:p w:rsidR="003079B2" w:rsidRDefault="003079B2">
      <w:pPr>
        <w:pStyle w:val="a3"/>
        <w:rPr>
          <w:b/>
          <w:sz w:val="26"/>
        </w:rPr>
      </w:pPr>
    </w:p>
    <w:p w:rsidR="003079B2" w:rsidRDefault="00E14A41">
      <w:pPr>
        <w:spacing w:before="194"/>
        <w:ind w:left="117"/>
        <w:rPr>
          <w:b/>
          <w:sz w:val="23"/>
        </w:rPr>
      </w:pPr>
      <w:r>
        <w:rPr>
          <w:b/>
          <w:sz w:val="23"/>
        </w:rPr>
        <w:t>Претендент:</w:t>
      </w:r>
    </w:p>
    <w:p w:rsidR="003079B2" w:rsidRDefault="00E14A41">
      <w:pPr>
        <w:pStyle w:val="a3"/>
        <w:spacing w:before="5"/>
        <w:rPr>
          <w:b/>
          <w:sz w:val="18"/>
        </w:rPr>
      </w:pPr>
      <w:r>
        <w:pict>
          <v:shape id="_x0000_s1031" style="position:absolute;margin-left:64pt;margin-top:13pt;width:488.7pt;height:.1pt;z-index:-15728640;mso-wrap-distance-left:0;mso-wrap-distance-right:0;mso-position-horizontal-relative:page" coordorigin="1280,260" coordsize="9774,0" path="m1280,260r9773,e" filled="f" strokeweight=".25603mm">
            <v:path arrowok="t"/>
            <w10:wrap type="topAndBottom" anchorx="page"/>
          </v:shape>
        </w:pict>
      </w:r>
      <w:r>
        <w:pict>
          <v:shape id="_x0000_s1030" style="position:absolute;margin-left:64pt;margin-top:26.2pt;width:488.75pt;height:.1pt;z-index:-15728128;mso-wrap-distance-left:0;mso-wrap-distance-right:0;mso-position-horizontal-relative:page" coordorigin="1280,524" coordsize="9775,0" path="m1280,524r9774,e" filled="f" strokeweight=".25603mm">
            <v:path arrowok="t"/>
            <w10:wrap type="topAndBottom" anchorx="page"/>
          </v:shape>
        </w:pict>
      </w:r>
      <w:r>
        <w:pict>
          <v:shape id="_x0000_s1029" style="position:absolute;margin-left:64pt;margin-top:39.4pt;width:488.7pt;height:.1pt;z-index:-15727616;mso-wrap-distance-left:0;mso-wrap-distance-right:0;mso-position-horizontal-relative:page" coordorigin="1280,788" coordsize="9774,0" path="m1280,788r9773,e" filled="f" strokeweight=".25603mm">
            <v:path arrowok="t"/>
            <w10:wrap type="topAndBottom" anchorx="page"/>
          </v:shape>
        </w:pict>
      </w:r>
    </w:p>
    <w:p w:rsidR="003079B2" w:rsidRDefault="003079B2">
      <w:pPr>
        <w:pStyle w:val="a3"/>
        <w:spacing w:before="7"/>
        <w:rPr>
          <w:b/>
          <w:sz w:val="15"/>
        </w:rPr>
      </w:pPr>
    </w:p>
    <w:p w:rsidR="003079B2" w:rsidRDefault="003079B2">
      <w:pPr>
        <w:pStyle w:val="a3"/>
        <w:spacing w:before="7"/>
        <w:rPr>
          <w:b/>
          <w:sz w:val="15"/>
        </w:rPr>
      </w:pPr>
    </w:p>
    <w:p w:rsidR="003079B2" w:rsidRDefault="003079B2">
      <w:pPr>
        <w:pStyle w:val="a3"/>
        <w:rPr>
          <w:b/>
          <w:sz w:val="20"/>
        </w:rPr>
      </w:pPr>
    </w:p>
    <w:p w:rsidR="003079B2" w:rsidRDefault="003079B2">
      <w:pPr>
        <w:pStyle w:val="a3"/>
        <w:rPr>
          <w:b/>
          <w:sz w:val="20"/>
        </w:rPr>
      </w:pPr>
    </w:p>
    <w:p w:rsidR="003079B2" w:rsidRDefault="003079B2">
      <w:pPr>
        <w:pStyle w:val="a3"/>
        <w:rPr>
          <w:b/>
          <w:sz w:val="20"/>
        </w:rPr>
      </w:pPr>
    </w:p>
    <w:p w:rsidR="003079B2" w:rsidRDefault="003079B2">
      <w:pPr>
        <w:pStyle w:val="a3"/>
        <w:spacing w:before="10"/>
        <w:rPr>
          <w:b/>
          <w:sz w:val="12"/>
        </w:rPr>
      </w:pPr>
    </w:p>
    <w:sectPr w:rsidR="003079B2">
      <w:footerReference w:type="default" r:id="rId8"/>
      <w:pgSz w:w="11910" w:h="16840"/>
      <w:pgMar w:top="760" w:right="680" w:bottom="960" w:left="1160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A41" w:rsidRDefault="00E14A41">
      <w:r>
        <w:separator/>
      </w:r>
    </w:p>
  </w:endnote>
  <w:endnote w:type="continuationSeparator" w:id="0">
    <w:p w:rsidR="00E14A41" w:rsidRDefault="00E14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9B2" w:rsidRDefault="00E14A4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2.6pt;margin-top:792.3pt;width:12pt;height:15.3pt;z-index:-251658752;mso-position-horizontal-relative:page;mso-position-vertical-relative:page" filled="f" stroked="f">
          <v:textbox inset="0,0,0,0">
            <w:txbxContent>
              <w:p w:rsidR="003079B2" w:rsidRDefault="00E14A41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2512F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A41" w:rsidRDefault="00E14A41">
      <w:r>
        <w:separator/>
      </w:r>
    </w:p>
  </w:footnote>
  <w:footnote w:type="continuationSeparator" w:id="0">
    <w:p w:rsidR="00E14A41" w:rsidRDefault="00E14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268B"/>
    <w:multiLevelType w:val="multilevel"/>
    <w:tmpl w:val="415A9AF0"/>
    <w:lvl w:ilvl="0">
      <w:start w:val="2"/>
      <w:numFmt w:val="decimal"/>
      <w:lvlText w:val="%1"/>
      <w:lvlJc w:val="left"/>
      <w:pPr>
        <w:ind w:left="1043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3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5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4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8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1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4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588"/>
      </w:pPr>
      <w:rPr>
        <w:rFonts w:hint="default"/>
        <w:lang w:val="ru-RU" w:eastAsia="en-US" w:bidi="ar-SA"/>
      </w:rPr>
    </w:lvl>
  </w:abstractNum>
  <w:abstractNum w:abstractNumId="1">
    <w:nsid w:val="115E0308"/>
    <w:multiLevelType w:val="multilevel"/>
    <w:tmpl w:val="58B8ECE4"/>
    <w:lvl w:ilvl="0">
      <w:start w:val="3"/>
      <w:numFmt w:val="decimal"/>
      <w:lvlText w:val="%1"/>
      <w:lvlJc w:val="left"/>
      <w:pPr>
        <w:ind w:left="1043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3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4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387"/>
      </w:pPr>
      <w:rPr>
        <w:rFonts w:hint="default"/>
        <w:lang w:val="ru-RU" w:eastAsia="en-US" w:bidi="ar-SA"/>
      </w:rPr>
    </w:lvl>
  </w:abstractNum>
  <w:abstractNum w:abstractNumId="2">
    <w:nsid w:val="2F80102D"/>
    <w:multiLevelType w:val="multilevel"/>
    <w:tmpl w:val="A984CABC"/>
    <w:lvl w:ilvl="0">
      <w:start w:val="1"/>
      <w:numFmt w:val="decimal"/>
      <w:lvlText w:val="%1"/>
      <w:lvlJc w:val="left"/>
      <w:pPr>
        <w:ind w:left="1310" w:hanging="62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10" w:hanging="62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3744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145" w:hanging="2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8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7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0" w:hanging="22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079B2"/>
    <w:rsid w:val="000C0F2D"/>
    <w:rsid w:val="0022512F"/>
    <w:rsid w:val="003079B2"/>
    <w:rsid w:val="00E1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7"/>
      <w:outlineLvl w:val="0"/>
    </w:pPr>
    <w:rPr>
      <w:b/>
      <w:bCs/>
      <w:sz w:val="23"/>
      <w:szCs w:val="23"/>
    </w:rPr>
  </w:style>
  <w:style w:type="paragraph" w:styleId="2">
    <w:name w:val="heading 2"/>
    <w:basedOn w:val="a"/>
    <w:uiPriority w:val="1"/>
    <w:qFormat/>
    <w:pPr>
      <w:ind w:left="117" w:firstLine="540"/>
      <w:jc w:val="both"/>
      <w:outlineLvl w:val="1"/>
    </w:pPr>
    <w:rPr>
      <w:sz w:val="23"/>
      <w:szCs w:val="23"/>
    </w:rPr>
  </w:style>
  <w:style w:type="paragraph" w:styleId="3">
    <w:name w:val="heading 3"/>
    <w:basedOn w:val="a"/>
    <w:uiPriority w:val="1"/>
    <w:qFormat/>
    <w:pPr>
      <w:ind w:left="657" w:hanging="221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7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7"/>
      <w:outlineLvl w:val="0"/>
    </w:pPr>
    <w:rPr>
      <w:b/>
      <w:bCs/>
      <w:sz w:val="23"/>
      <w:szCs w:val="23"/>
    </w:rPr>
  </w:style>
  <w:style w:type="paragraph" w:styleId="2">
    <w:name w:val="heading 2"/>
    <w:basedOn w:val="a"/>
    <w:uiPriority w:val="1"/>
    <w:qFormat/>
    <w:pPr>
      <w:ind w:left="117" w:firstLine="540"/>
      <w:jc w:val="both"/>
      <w:outlineLvl w:val="1"/>
    </w:pPr>
    <w:rPr>
      <w:sz w:val="23"/>
      <w:szCs w:val="23"/>
    </w:rPr>
  </w:style>
  <w:style w:type="paragraph" w:styleId="3">
    <w:name w:val="heading 3"/>
    <w:basedOn w:val="a"/>
    <w:uiPriority w:val="1"/>
    <w:qFormat/>
    <w:pPr>
      <w:ind w:left="657" w:hanging="221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7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/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Arthur M. Khachaturyan</cp:lastModifiedBy>
  <cp:revision>2</cp:revision>
  <dcterms:created xsi:type="dcterms:W3CDTF">2024-03-31T18:32:00Z</dcterms:created>
  <dcterms:modified xsi:type="dcterms:W3CDTF">2024-03-31T18:32:00Z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2024-03-31T00:00:00Z</vt:filetime>
  </property>
</Properties>
</file>