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43A288D6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8560E9">
        <w:rPr>
          <w:noProof/>
          <w:spacing w:val="-4"/>
          <w:sz w:val="24"/>
          <w:szCs w:val="24"/>
        </w:rPr>
        <w:t>3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E31AF1A" w:rsidR="00F30971" w:rsidRPr="00B1212E" w:rsidRDefault="004F0FD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4F0FD0">
        <w:rPr>
          <w:sz w:val="24"/>
          <w:szCs w:val="24"/>
        </w:rPr>
        <w:t xml:space="preserve">Ляшенко Николай Александрович (19.04.1974 г.р., </w:t>
      </w:r>
      <w:proofErr w:type="spellStart"/>
      <w:r w:rsidRPr="004F0FD0">
        <w:rPr>
          <w:sz w:val="24"/>
          <w:szCs w:val="24"/>
        </w:rPr>
        <w:t>м.р</w:t>
      </w:r>
      <w:proofErr w:type="spellEnd"/>
      <w:r w:rsidRPr="004F0FD0">
        <w:rPr>
          <w:sz w:val="24"/>
          <w:szCs w:val="24"/>
        </w:rPr>
        <w:t>: г. Батайск, Ростовская обл., адрес: Ростовская обл., г. Батайск, ул. Садовая, д. 74, ИНН 614101332901, СНИЛС 030-538-703 24)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4F0FD0">
        <w:rPr>
          <w:sz w:val="24"/>
          <w:szCs w:val="24"/>
        </w:rPr>
        <w:t>Решением АС Ростовской области дело № А53-44321/2022 от 08.02.2023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27644C0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4F0FD0" w:rsidRPr="004F0FD0">
        <w:rPr>
          <w:rFonts w:cs="Times New Roman"/>
          <w:szCs w:val="24"/>
        </w:rPr>
        <w:t xml:space="preserve">Автомобили легковые: Форд Фокус, 2009 </w:t>
      </w:r>
      <w:proofErr w:type="spellStart"/>
      <w:r w:rsidR="004F0FD0" w:rsidRPr="004F0FD0">
        <w:rPr>
          <w:rFonts w:cs="Times New Roman"/>
          <w:szCs w:val="24"/>
        </w:rPr>
        <w:t>г.в</w:t>
      </w:r>
      <w:proofErr w:type="spellEnd"/>
      <w:r w:rsidR="004F0FD0" w:rsidRPr="004F0FD0">
        <w:rPr>
          <w:rFonts w:cs="Times New Roman"/>
          <w:szCs w:val="24"/>
        </w:rPr>
        <w:t xml:space="preserve">., VIN: X9FHXXEEDH9G41325, ГРЗ: А846УЕ161, Модель, номер двигателя: 9G41325. Вид собственности: </w:t>
      </w:r>
      <w:proofErr w:type="spellStart"/>
      <w:r w:rsidR="004F0FD0" w:rsidRPr="004F0FD0">
        <w:rPr>
          <w:rFonts w:cs="Times New Roman"/>
          <w:szCs w:val="24"/>
        </w:rPr>
        <w:t>cобственность</w:t>
      </w:r>
      <w:proofErr w:type="spellEnd"/>
      <w:r w:rsidR="004F0FD0" w:rsidRPr="004F0FD0">
        <w:rPr>
          <w:rFonts w:cs="Times New Roman"/>
          <w:szCs w:val="24"/>
        </w:rPr>
        <w:t>. Принадлежит должнику на праве собственности, является совместно нажитым имуществом.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54379B2" w:rsidR="00D356B1" w:rsidRPr="00B1212E" w:rsidRDefault="004F0FD0" w:rsidP="00AD4FB8">
            <w:pPr>
              <w:jc w:val="both"/>
              <w:rPr>
                <w:sz w:val="24"/>
                <w:szCs w:val="24"/>
              </w:rPr>
            </w:pPr>
            <w:r w:rsidRPr="004F0FD0">
              <w:rPr>
                <w:sz w:val="24"/>
                <w:szCs w:val="24"/>
              </w:rPr>
              <w:t xml:space="preserve">Ляшенко Николай Александрович (19.04.1974 г.р., </w:t>
            </w:r>
            <w:proofErr w:type="spellStart"/>
            <w:r w:rsidRPr="004F0FD0">
              <w:rPr>
                <w:sz w:val="24"/>
                <w:szCs w:val="24"/>
              </w:rPr>
              <w:t>м.р</w:t>
            </w:r>
            <w:proofErr w:type="spellEnd"/>
            <w:r w:rsidRPr="004F0FD0">
              <w:rPr>
                <w:sz w:val="24"/>
                <w:szCs w:val="24"/>
              </w:rPr>
              <w:t>: г. Батайск, Ростовская обл., адрес: Ростовская обл., г. Батайск, ул. Садовая, д. 74, ИНН 614101332901, СНИЛС 030-538-703 24)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F0FD0"/>
    <w:rsid w:val="005223CC"/>
    <w:rsid w:val="00556B83"/>
    <w:rsid w:val="006231A7"/>
    <w:rsid w:val="00647A8B"/>
    <w:rsid w:val="00684CBE"/>
    <w:rsid w:val="00696011"/>
    <w:rsid w:val="00746B88"/>
    <w:rsid w:val="008560E9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2023-11-28T06:06:00Z</dcterms:modified>
</cp:coreProperties>
</file>