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546D659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03CC2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DB5D74A" w:rsidR="00F30971" w:rsidRPr="00B1212E" w:rsidRDefault="00C3166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31665">
        <w:rPr>
          <w:sz w:val="24"/>
          <w:szCs w:val="24"/>
        </w:rPr>
        <w:t>Слепцова</w:t>
      </w:r>
      <w:proofErr w:type="spellEnd"/>
      <w:r w:rsidRPr="00C31665">
        <w:rPr>
          <w:sz w:val="24"/>
          <w:szCs w:val="24"/>
        </w:rPr>
        <w:t xml:space="preserve"> </w:t>
      </w:r>
      <w:proofErr w:type="spellStart"/>
      <w:r w:rsidRPr="00C31665">
        <w:rPr>
          <w:sz w:val="24"/>
          <w:szCs w:val="24"/>
        </w:rPr>
        <w:t>Сахаяна</w:t>
      </w:r>
      <w:proofErr w:type="spellEnd"/>
      <w:r w:rsidRPr="00C31665">
        <w:rPr>
          <w:sz w:val="24"/>
          <w:szCs w:val="24"/>
        </w:rPr>
        <w:t xml:space="preserve"> </w:t>
      </w:r>
      <w:proofErr w:type="spellStart"/>
      <w:r w:rsidRPr="00C31665">
        <w:rPr>
          <w:sz w:val="24"/>
          <w:szCs w:val="24"/>
        </w:rPr>
        <w:t>Дмитрьевна</w:t>
      </w:r>
      <w:proofErr w:type="spellEnd"/>
      <w:r w:rsidRPr="00C31665">
        <w:rPr>
          <w:sz w:val="24"/>
          <w:szCs w:val="24"/>
        </w:rPr>
        <w:t xml:space="preserve"> (08.09.1975 г.р., </w:t>
      </w:r>
      <w:proofErr w:type="spellStart"/>
      <w:r w:rsidRPr="00C31665">
        <w:rPr>
          <w:sz w:val="24"/>
          <w:szCs w:val="24"/>
        </w:rPr>
        <w:t>м.р</w:t>
      </w:r>
      <w:proofErr w:type="spellEnd"/>
      <w:r w:rsidRPr="00C31665">
        <w:rPr>
          <w:sz w:val="24"/>
          <w:szCs w:val="24"/>
        </w:rPr>
        <w:t xml:space="preserve">: с. II </w:t>
      </w:r>
      <w:proofErr w:type="spellStart"/>
      <w:r w:rsidRPr="00C31665">
        <w:rPr>
          <w:sz w:val="24"/>
          <w:szCs w:val="24"/>
        </w:rPr>
        <w:t>Чакыр</w:t>
      </w:r>
      <w:proofErr w:type="spellEnd"/>
      <w:r w:rsidRPr="00C31665">
        <w:rPr>
          <w:sz w:val="24"/>
          <w:szCs w:val="24"/>
        </w:rPr>
        <w:t xml:space="preserve"> </w:t>
      </w:r>
      <w:proofErr w:type="spellStart"/>
      <w:r w:rsidRPr="00C31665">
        <w:rPr>
          <w:sz w:val="24"/>
          <w:szCs w:val="24"/>
        </w:rPr>
        <w:t>Амгинского</w:t>
      </w:r>
      <w:proofErr w:type="spellEnd"/>
      <w:r w:rsidRPr="00C31665">
        <w:rPr>
          <w:sz w:val="24"/>
          <w:szCs w:val="24"/>
        </w:rPr>
        <w:t xml:space="preserve"> района Якутской АССР, адрес: Республика Саха (Якутия), город Якутск, ул. 50 лет Советской Армии, д. 33А, кв. 26, ИНН 140400697257, СНИЛС 109-239-427-57)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C31665">
        <w:rPr>
          <w:sz w:val="24"/>
          <w:szCs w:val="24"/>
        </w:rPr>
        <w:t>Решением АС Республики Саха (Якутия) по делу № А58-5310/2022 от 19.04.2023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874561F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C31665" w:rsidRPr="00C31665">
        <w:rPr>
          <w:rFonts w:cs="Times New Roman"/>
          <w:szCs w:val="24"/>
        </w:rPr>
        <w:t xml:space="preserve">Транспортное средство: ТОЙОТА ВИСТА, год выпуска: 1991, Двигатель Кузов: 6788769 SV330002544, </w:t>
      </w:r>
      <w:proofErr w:type="spellStart"/>
      <w:r w:rsidR="00C31665" w:rsidRPr="00C31665">
        <w:rPr>
          <w:rFonts w:cs="Times New Roman"/>
          <w:szCs w:val="24"/>
        </w:rPr>
        <w:t>Мощн</w:t>
      </w:r>
      <w:proofErr w:type="spellEnd"/>
      <w:r w:rsidR="00C31665" w:rsidRPr="00C31665">
        <w:rPr>
          <w:rFonts w:cs="Times New Roman"/>
          <w:szCs w:val="24"/>
        </w:rPr>
        <w:t xml:space="preserve">. </w:t>
      </w:r>
      <w:proofErr w:type="spellStart"/>
      <w:r w:rsidR="00C31665" w:rsidRPr="00C31665">
        <w:rPr>
          <w:rFonts w:cs="Times New Roman"/>
          <w:szCs w:val="24"/>
        </w:rPr>
        <w:t>двиг</w:t>
      </w:r>
      <w:proofErr w:type="spellEnd"/>
      <w:r w:rsidR="00C31665" w:rsidRPr="00C31665">
        <w:rPr>
          <w:rFonts w:cs="Times New Roman"/>
          <w:szCs w:val="24"/>
        </w:rPr>
        <w:t xml:space="preserve">. </w:t>
      </w:r>
      <w:proofErr w:type="spellStart"/>
      <w:r w:rsidR="00C31665" w:rsidRPr="00C31665">
        <w:rPr>
          <w:rFonts w:cs="Times New Roman"/>
          <w:szCs w:val="24"/>
        </w:rPr>
        <w:t>л.с</w:t>
      </w:r>
      <w:proofErr w:type="spellEnd"/>
      <w:r w:rsidR="00C31665" w:rsidRPr="00C31665">
        <w:rPr>
          <w:rFonts w:cs="Times New Roman"/>
          <w:szCs w:val="24"/>
        </w:rPr>
        <w:t xml:space="preserve"> (кВт): 140 (103), ГРЗ Т267КЕ14. Принадлежит на праве собственности должнику,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E133FB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C31665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F1064D8" w:rsidR="00D356B1" w:rsidRPr="00B1212E" w:rsidRDefault="00C31665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31665">
              <w:rPr>
                <w:sz w:val="24"/>
                <w:szCs w:val="24"/>
              </w:rPr>
              <w:t>Слепцова</w:t>
            </w:r>
            <w:proofErr w:type="spellEnd"/>
            <w:r w:rsidRPr="00C31665">
              <w:rPr>
                <w:sz w:val="24"/>
                <w:szCs w:val="24"/>
              </w:rPr>
              <w:t xml:space="preserve"> </w:t>
            </w:r>
            <w:proofErr w:type="spellStart"/>
            <w:r w:rsidRPr="00C31665">
              <w:rPr>
                <w:sz w:val="24"/>
                <w:szCs w:val="24"/>
              </w:rPr>
              <w:t>Сахаяна</w:t>
            </w:r>
            <w:proofErr w:type="spellEnd"/>
            <w:r w:rsidRPr="00C31665">
              <w:rPr>
                <w:sz w:val="24"/>
                <w:szCs w:val="24"/>
              </w:rPr>
              <w:t xml:space="preserve"> </w:t>
            </w:r>
            <w:proofErr w:type="spellStart"/>
            <w:r w:rsidRPr="00C31665">
              <w:rPr>
                <w:sz w:val="24"/>
                <w:szCs w:val="24"/>
              </w:rPr>
              <w:t>Дмитрьевна</w:t>
            </w:r>
            <w:proofErr w:type="spellEnd"/>
            <w:r w:rsidRPr="00C31665">
              <w:rPr>
                <w:sz w:val="24"/>
                <w:szCs w:val="24"/>
              </w:rPr>
              <w:t xml:space="preserve"> (08.09.1975 г.р., </w:t>
            </w:r>
            <w:proofErr w:type="spellStart"/>
            <w:r w:rsidRPr="00C31665">
              <w:rPr>
                <w:sz w:val="24"/>
                <w:szCs w:val="24"/>
              </w:rPr>
              <w:t>м.р</w:t>
            </w:r>
            <w:proofErr w:type="spellEnd"/>
            <w:r w:rsidRPr="00C31665">
              <w:rPr>
                <w:sz w:val="24"/>
                <w:szCs w:val="24"/>
              </w:rPr>
              <w:t xml:space="preserve">: с. II </w:t>
            </w:r>
            <w:proofErr w:type="spellStart"/>
            <w:r w:rsidRPr="00C31665">
              <w:rPr>
                <w:sz w:val="24"/>
                <w:szCs w:val="24"/>
              </w:rPr>
              <w:t>Чакыр</w:t>
            </w:r>
            <w:proofErr w:type="spellEnd"/>
            <w:r w:rsidRPr="00C31665">
              <w:rPr>
                <w:sz w:val="24"/>
                <w:szCs w:val="24"/>
              </w:rPr>
              <w:t xml:space="preserve"> </w:t>
            </w:r>
            <w:proofErr w:type="spellStart"/>
            <w:r w:rsidRPr="00C31665">
              <w:rPr>
                <w:sz w:val="24"/>
                <w:szCs w:val="24"/>
              </w:rPr>
              <w:t>Амгинского</w:t>
            </w:r>
            <w:proofErr w:type="spellEnd"/>
            <w:r w:rsidRPr="00C31665">
              <w:rPr>
                <w:sz w:val="24"/>
                <w:szCs w:val="24"/>
              </w:rPr>
              <w:t xml:space="preserve"> района Якутской АССР, адрес: Республика Саха (Якутия), город Якутск, ул. 50 лет Советской Армии, д. 33А, кв. 26, ИНН 140400697257, СНИЛС 109-239-427-57)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03CC2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C31665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2023-11-28T07:53:00Z</dcterms:modified>
</cp:coreProperties>
</file>