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65D84137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F4423F">
        <w:t>3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(-ый)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17B2850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р/с  </w:t>
      </w:r>
      <w:r w:rsidR="00662116" w:rsidRPr="00662116">
        <w:rPr>
          <w:b/>
          <w:bCs/>
        </w:rPr>
        <w:t xml:space="preserve">№        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73B40AB0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 w16cid:durableId="189419695">
    <w:abstractNumId w:val="1"/>
  </w:num>
  <w:num w:numId="2" w16cid:durableId="162912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433A70"/>
    <w:rsid w:val="004B041C"/>
    <w:rsid w:val="004F44E3"/>
    <w:rsid w:val="00543A81"/>
    <w:rsid w:val="00662116"/>
    <w:rsid w:val="00A74C06"/>
    <w:rsid w:val="00B83F78"/>
    <w:rsid w:val="00BF3555"/>
    <w:rsid w:val="00E95F99"/>
    <w:rsid w:val="00F4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Татьяна Журавлева</cp:lastModifiedBy>
  <cp:revision>3</cp:revision>
  <dcterms:created xsi:type="dcterms:W3CDTF">2022-07-24T20:17:00Z</dcterms:created>
  <dcterms:modified xsi:type="dcterms:W3CDTF">2023-12-15T12:59:00Z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