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1F973F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977B4A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111976A7" w:rsidR="00F30971" w:rsidRPr="005223CC" w:rsidRDefault="00977B4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977B4A">
        <w:rPr>
          <w:sz w:val="22"/>
          <w:szCs w:val="22"/>
        </w:rPr>
        <w:t>Блохин Юри</w:t>
      </w:r>
      <w:r>
        <w:rPr>
          <w:sz w:val="22"/>
          <w:szCs w:val="22"/>
        </w:rPr>
        <w:t>й</w:t>
      </w:r>
      <w:r w:rsidRPr="00977B4A">
        <w:rPr>
          <w:sz w:val="22"/>
          <w:szCs w:val="22"/>
        </w:rPr>
        <w:t xml:space="preserve"> Анатольевич (10.01.1965 года рождения; место рождения: гор. Называевск Омской обл.; адрес регистрации: 644903, г. Омск, </w:t>
      </w:r>
      <w:proofErr w:type="spellStart"/>
      <w:r w:rsidRPr="00977B4A">
        <w:rPr>
          <w:sz w:val="22"/>
          <w:szCs w:val="22"/>
        </w:rPr>
        <w:t>мкр</w:t>
      </w:r>
      <w:proofErr w:type="spellEnd"/>
      <w:r w:rsidRPr="00977B4A">
        <w:rPr>
          <w:sz w:val="22"/>
          <w:szCs w:val="22"/>
        </w:rPr>
        <w:t>. Входной, д. 28, кв. 65; ИНН 550512314559, СНИЛС 075-662-998 16)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>
        <w:rPr>
          <w:noProof/>
          <w:sz w:val="22"/>
          <w:szCs w:val="22"/>
        </w:rPr>
        <w:t xml:space="preserve">Решения </w:t>
      </w:r>
      <w:r w:rsidRPr="00977B4A">
        <w:rPr>
          <w:noProof/>
          <w:sz w:val="22"/>
          <w:szCs w:val="22"/>
        </w:rPr>
        <w:t>Арбитражного суда Омской области от 08.08.2023 г. по делу № А46-11402/2023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191D92B4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977B4A" w:rsidRPr="00977B4A">
        <w:rPr>
          <w:rFonts w:cs="Times New Roman"/>
          <w:b/>
          <w:bCs/>
          <w:sz w:val="22"/>
          <w:szCs w:val="22"/>
          <w:lang w:bidi="ar-SA"/>
        </w:rPr>
        <w:t xml:space="preserve">автомобиль марки HYUNDAI модель </w:t>
      </w:r>
      <w:proofErr w:type="spellStart"/>
      <w:r w:rsidR="00977B4A" w:rsidRPr="00977B4A">
        <w:rPr>
          <w:rFonts w:cs="Times New Roman"/>
          <w:b/>
          <w:bCs/>
          <w:sz w:val="22"/>
          <w:szCs w:val="22"/>
          <w:lang w:bidi="ar-SA"/>
        </w:rPr>
        <w:t>Terracan</w:t>
      </w:r>
      <w:proofErr w:type="spellEnd"/>
      <w:r w:rsidR="00977B4A" w:rsidRPr="00977B4A">
        <w:rPr>
          <w:rFonts w:cs="Times New Roman"/>
          <w:b/>
          <w:bCs/>
          <w:sz w:val="22"/>
          <w:szCs w:val="22"/>
          <w:lang w:bidi="ar-SA"/>
        </w:rPr>
        <w:t xml:space="preserve"> 2003 </w:t>
      </w:r>
      <w:proofErr w:type="spellStart"/>
      <w:r w:rsidR="00977B4A" w:rsidRPr="00977B4A">
        <w:rPr>
          <w:rFonts w:cs="Times New Roman"/>
          <w:b/>
          <w:bCs/>
          <w:sz w:val="22"/>
          <w:szCs w:val="22"/>
          <w:lang w:bidi="ar-SA"/>
        </w:rPr>
        <w:t>г.в</w:t>
      </w:r>
      <w:proofErr w:type="spellEnd"/>
      <w:r w:rsidR="00977B4A" w:rsidRPr="00977B4A">
        <w:rPr>
          <w:rFonts w:cs="Times New Roman"/>
          <w:b/>
          <w:bCs/>
          <w:sz w:val="22"/>
          <w:szCs w:val="22"/>
          <w:lang w:bidi="ar-SA"/>
        </w:rPr>
        <w:t>. VIN</w:t>
      </w:r>
      <w:r w:rsidR="00BF57E6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977B4A" w:rsidRPr="00977B4A">
        <w:rPr>
          <w:rFonts w:cs="Times New Roman"/>
          <w:b/>
          <w:bCs/>
          <w:sz w:val="22"/>
          <w:szCs w:val="22"/>
          <w:lang w:bidi="ar-SA"/>
        </w:rPr>
        <w:t>номер</w:t>
      </w:r>
      <w:r w:rsidR="00BF57E6">
        <w:rPr>
          <w:rFonts w:cs="Times New Roman"/>
          <w:b/>
          <w:bCs/>
          <w:sz w:val="22"/>
          <w:szCs w:val="22"/>
          <w:lang w:bidi="ar-SA"/>
        </w:rPr>
        <w:t>:</w:t>
      </w:r>
      <w:r w:rsidR="00977B4A" w:rsidRPr="00977B4A">
        <w:rPr>
          <w:rFonts w:cs="Times New Roman"/>
          <w:b/>
          <w:bCs/>
          <w:sz w:val="22"/>
          <w:szCs w:val="22"/>
          <w:lang w:bidi="ar-SA"/>
        </w:rPr>
        <w:t xml:space="preserve"> KMHNN81XP3U118952</w:t>
      </w:r>
      <w:r w:rsidR="00977B4A">
        <w:rPr>
          <w:rFonts w:cs="Times New Roman"/>
          <w:b/>
          <w:bCs/>
          <w:sz w:val="22"/>
          <w:szCs w:val="22"/>
          <w:lang w:bidi="ar-SA"/>
        </w:rPr>
        <w:t>. Имущество находится в залоге у ПАО «</w:t>
      </w:r>
      <w:proofErr w:type="spellStart"/>
      <w:r w:rsidR="00977B4A">
        <w:rPr>
          <w:rFonts w:cs="Times New Roman"/>
          <w:b/>
          <w:bCs/>
          <w:sz w:val="22"/>
          <w:szCs w:val="22"/>
          <w:lang w:bidi="ar-SA"/>
        </w:rPr>
        <w:t>Совкомбанк</w:t>
      </w:r>
      <w:proofErr w:type="spellEnd"/>
      <w:r w:rsidR="00977B4A">
        <w:rPr>
          <w:rFonts w:cs="Times New Roman"/>
          <w:b/>
          <w:bCs/>
          <w:sz w:val="22"/>
          <w:szCs w:val="22"/>
          <w:lang w:bidi="ar-SA"/>
        </w:rPr>
        <w:t>».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0ED4071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>Арбитражном суде</w:t>
      </w:r>
      <w:r w:rsidR="00BF57E6">
        <w:rPr>
          <w:sz w:val="22"/>
          <w:szCs w:val="22"/>
        </w:rPr>
        <w:t>.</w:t>
      </w:r>
      <w:bookmarkStart w:id="0" w:name="_GoBack"/>
      <w:bookmarkEnd w:id="0"/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1999CBF" w:rsidR="00D356B1" w:rsidRPr="005223CC" w:rsidRDefault="00977B4A" w:rsidP="00AD4FB8">
            <w:pPr>
              <w:jc w:val="both"/>
              <w:rPr>
                <w:sz w:val="22"/>
                <w:szCs w:val="22"/>
              </w:rPr>
            </w:pPr>
            <w:r w:rsidRPr="00977B4A">
              <w:rPr>
                <w:sz w:val="22"/>
                <w:szCs w:val="22"/>
              </w:rPr>
              <w:t>Блохин Юри</w:t>
            </w:r>
            <w:r>
              <w:rPr>
                <w:sz w:val="22"/>
                <w:szCs w:val="22"/>
              </w:rPr>
              <w:t>й</w:t>
            </w:r>
            <w:r w:rsidRPr="00977B4A">
              <w:rPr>
                <w:sz w:val="22"/>
                <w:szCs w:val="22"/>
              </w:rPr>
              <w:t xml:space="preserve"> Анатольевич (10.01.1965 года рождения; место рождения: гор. Называевск Омской обл.; адрес регистрации: 644903, г. Омск, </w:t>
            </w:r>
            <w:proofErr w:type="spellStart"/>
            <w:r w:rsidRPr="00977B4A">
              <w:rPr>
                <w:sz w:val="22"/>
                <w:szCs w:val="22"/>
              </w:rPr>
              <w:t>мкр</w:t>
            </w:r>
            <w:proofErr w:type="spellEnd"/>
            <w:r w:rsidRPr="00977B4A">
              <w:rPr>
                <w:sz w:val="22"/>
                <w:szCs w:val="22"/>
              </w:rPr>
              <w:t>. Входной, д. 28, кв. 65; ИНН 550512314559, СНИЛС 075-662-998 16)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77B4A"/>
    <w:rsid w:val="0099514A"/>
    <w:rsid w:val="009E4293"/>
    <w:rsid w:val="00A57181"/>
    <w:rsid w:val="00AC0E66"/>
    <w:rsid w:val="00AD4FB8"/>
    <w:rsid w:val="00AE1ECB"/>
    <w:rsid w:val="00AF44EB"/>
    <w:rsid w:val="00BF57E6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13</cp:revision>
  <dcterms:created xsi:type="dcterms:W3CDTF">2017-11-17T05:15:00Z</dcterms:created>
  <dcterms:modified xsi:type="dcterms:W3CDTF">2023-12-13T08:40:00Z</dcterms:modified>
</cp:coreProperties>
</file>