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26BF249D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0E30B3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276C879" w:rsidR="00F30971" w:rsidRPr="00B1212E" w:rsidRDefault="00F234A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F234A4">
        <w:rPr>
          <w:sz w:val="24"/>
          <w:szCs w:val="24"/>
        </w:rPr>
        <w:t>Лободяников</w:t>
      </w:r>
      <w:proofErr w:type="spellEnd"/>
      <w:r w:rsidRPr="00F234A4">
        <w:rPr>
          <w:sz w:val="24"/>
          <w:szCs w:val="24"/>
        </w:rPr>
        <w:t xml:space="preserve"> Александр Николаевич (03.12.1974 г.р., </w:t>
      </w:r>
      <w:proofErr w:type="spellStart"/>
      <w:r w:rsidRPr="00F234A4">
        <w:rPr>
          <w:sz w:val="24"/>
          <w:szCs w:val="24"/>
        </w:rPr>
        <w:t>м.р</w:t>
      </w:r>
      <w:proofErr w:type="spellEnd"/>
      <w:r w:rsidRPr="00F234A4">
        <w:rPr>
          <w:sz w:val="24"/>
          <w:szCs w:val="24"/>
        </w:rPr>
        <w:t>: г. Белгород, адрес: 308015, г. Белгород, ул. Триумфальная, д. 97, ИНН 312319630887, СНИЛС 071-742-082 50)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0E30B3" w:rsidRPr="000E30B3">
        <w:rPr>
          <w:sz w:val="24"/>
          <w:szCs w:val="24"/>
        </w:rPr>
        <w:t>Решени</w:t>
      </w:r>
      <w:r w:rsidR="000E30B3">
        <w:rPr>
          <w:sz w:val="24"/>
          <w:szCs w:val="24"/>
        </w:rPr>
        <w:t>я</w:t>
      </w:r>
      <w:r w:rsidR="000E30B3" w:rsidRPr="000E30B3">
        <w:rPr>
          <w:sz w:val="24"/>
          <w:szCs w:val="24"/>
        </w:rPr>
        <w:t xml:space="preserve"> Арбитражного суда Белгородской области дело А08-12940/2022 от 31.08.2023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284C566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F234A4" w:rsidRPr="00F234A4">
        <w:rPr>
          <w:rFonts w:cs="Times New Roman"/>
          <w:szCs w:val="24"/>
        </w:rPr>
        <w:t xml:space="preserve">Автомобили легковые: автомобиль легковой, крайслер </w:t>
      </w:r>
      <w:proofErr w:type="spellStart"/>
      <w:r w:rsidR="00F234A4" w:rsidRPr="00F234A4">
        <w:rPr>
          <w:rFonts w:cs="Times New Roman"/>
          <w:szCs w:val="24"/>
        </w:rPr>
        <w:t>pt</w:t>
      </w:r>
      <w:proofErr w:type="spellEnd"/>
      <w:r w:rsidR="00F234A4" w:rsidRPr="00F234A4">
        <w:rPr>
          <w:rFonts w:cs="Times New Roman"/>
          <w:szCs w:val="24"/>
        </w:rPr>
        <w:t xml:space="preserve"> </w:t>
      </w:r>
      <w:proofErr w:type="spellStart"/>
      <w:r w:rsidR="00F234A4" w:rsidRPr="00F234A4">
        <w:rPr>
          <w:rFonts w:cs="Times New Roman"/>
          <w:szCs w:val="24"/>
        </w:rPr>
        <w:t>cruiser</w:t>
      </w:r>
      <w:proofErr w:type="spellEnd"/>
      <w:r w:rsidR="00F234A4" w:rsidRPr="00F234A4">
        <w:rPr>
          <w:rFonts w:cs="Times New Roman"/>
          <w:szCs w:val="24"/>
        </w:rPr>
        <w:t xml:space="preserve"> </w:t>
      </w:r>
      <w:proofErr w:type="spellStart"/>
      <w:r w:rsidR="00F234A4" w:rsidRPr="00F234A4">
        <w:rPr>
          <w:rFonts w:cs="Times New Roman"/>
          <w:szCs w:val="24"/>
        </w:rPr>
        <w:t>limiyed</w:t>
      </w:r>
      <w:proofErr w:type="spellEnd"/>
      <w:r w:rsidR="00F234A4" w:rsidRPr="00F234A4">
        <w:rPr>
          <w:rFonts w:cs="Times New Roman"/>
          <w:szCs w:val="24"/>
        </w:rPr>
        <w:t xml:space="preserve">, 2008, </w:t>
      </w:r>
      <w:proofErr w:type="spellStart"/>
      <w:r w:rsidR="00F234A4" w:rsidRPr="00F234A4">
        <w:rPr>
          <w:rFonts w:cs="Times New Roman"/>
          <w:szCs w:val="24"/>
        </w:rPr>
        <w:t>vin</w:t>
      </w:r>
      <w:proofErr w:type="spellEnd"/>
      <w:r w:rsidR="00F234A4" w:rsidRPr="00F234A4">
        <w:rPr>
          <w:rFonts w:cs="Times New Roman"/>
          <w:szCs w:val="24"/>
        </w:rPr>
        <w:t xml:space="preserve"> 1a8fyb8b78t172520, </w:t>
      </w:r>
      <w:proofErr w:type="spellStart"/>
      <w:r w:rsidR="00F234A4" w:rsidRPr="00F234A4">
        <w:rPr>
          <w:rFonts w:cs="Times New Roman"/>
          <w:szCs w:val="24"/>
        </w:rPr>
        <w:t>грз</w:t>
      </w:r>
      <w:proofErr w:type="spellEnd"/>
      <w:r w:rsidR="00F234A4" w:rsidRPr="00F234A4">
        <w:rPr>
          <w:rFonts w:cs="Times New Roman"/>
          <w:szCs w:val="24"/>
        </w:rPr>
        <w:t xml:space="preserve"> К233ХА31, Совместная собственность, Западный </w:t>
      </w:r>
      <w:proofErr w:type="spellStart"/>
      <w:r w:rsidR="00F234A4" w:rsidRPr="00F234A4">
        <w:rPr>
          <w:rFonts w:cs="Times New Roman"/>
          <w:szCs w:val="24"/>
        </w:rPr>
        <w:t>окр</w:t>
      </w:r>
      <w:proofErr w:type="spellEnd"/>
      <w:r w:rsidR="00F234A4" w:rsidRPr="00F234A4">
        <w:rPr>
          <w:rFonts w:cs="Times New Roman"/>
          <w:szCs w:val="24"/>
        </w:rPr>
        <w:t>, Белгород г., триумфальная, 97.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4BD81858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F234A4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EE502AA" w:rsidR="00D356B1" w:rsidRPr="00B1212E" w:rsidRDefault="00F234A4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F234A4">
              <w:rPr>
                <w:sz w:val="24"/>
                <w:szCs w:val="24"/>
              </w:rPr>
              <w:t>Лободяников</w:t>
            </w:r>
            <w:proofErr w:type="spellEnd"/>
            <w:r w:rsidRPr="00F234A4">
              <w:rPr>
                <w:sz w:val="24"/>
                <w:szCs w:val="24"/>
              </w:rPr>
              <w:t xml:space="preserve"> Александр Николаевич (03.12.1974 г.р., </w:t>
            </w:r>
            <w:proofErr w:type="spellStart"/>
            <w:r w:rsidRPr="00F234A4">
              <w:rPr>
                <w:sz w:val="24"/>
                <w:szCs w:val="24"/>
              </w:rPr>
              <w:t>м.р</w:t>
            </w:r>
            <w:proofErr w:type="spellEnd"/>
            <w:r w:rsidRPr="00F234A4">
              <w:rPr>
                <w:sz w:val="24"/>
                <w:szCs w:val="24"/>
              </w:rPr>
              <w:t>: г. Белгород, адрес: 308015, г. Белгород, ул. Триумфальная, д. 97, ИНН 312319630887, СНИЛС 071-742-082 50)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E30B3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234A4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2023-11-27T13:46:00Z</dcterms:modified>
</cp:coreProperties>
</file>