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2EE" w:rsidRDefault="00DC32EE" w:rsidP="00DC32EE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1: </w:t>
      </w:r>
    </w:p>
    <w:p w:rsidR="00DC32EE" w:rsidRPr="004869C7" w:rsidRDefault="00DC32EE" w:rsidP="00DC32EE">
      <w:pPr>
        <w:ind w:firstLine="567"/>
        <w:jc w:val="both"/>
        <w:rPr>
          <w:b/>
          <w:sz w:val="20"/>
          <w:szCs w:val="20"/>
        </w:rPr>
      </w:pPr>
    </w:p>
    <w:p w:rsidR="00DC32EE" w:rsidRDefault="00DC32EE" w:rsidP="00DC32EE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Товарно-материальные ценности и основные средства, находящиеся в г</w:t>
      </w:r>
      <w:proofErr w:type="gramStart"/>
      <w:r w:rsidRPr="004869C7">
        <w:rPr>
          <w:sz w:val="20"/>
          <w:szCs w:val="20"/>
        </w:rPr>
        <w:t>.Н</w:t>
      </w:r>
      <w:proofErr w:type="gramEnd"/>
      <w:r w:rsidRPr="004869C7">
        <w:rPr>
          <w:sz w:val="20"/>
          <w:szCs w:val="20"/>
        </w:rPr>
        <w:t xml:space="preserve">овый Уренгой (Ямало-Ненецкий Автономный округ, г. Новый Уренгой, Восточная </w:t>
      </w:r>
      <w:proofErr w:type="spellStart"/>
      <w:r w:rsidRPr="004869C7">
        <w:rPr>
          <w:sz w:val="20"/>
          <w:szCs w:val="20"/>
        </w:rPr>
        <w:t>промзона</w:t>
      </w:r>
      <w:proofErr w:type="spellEnd"/>
      <w:r w:rsidRPr="004869C7">
        <w:rPr>
          <w:sz w:val="20"/>
          <w:szCs w:val="20"/>
        </w:rPr>
        <w:t>):</w:t>
      </w:r>
    </w:p>
    <w:p w:rsidR="00DC32EE" w:rsidRPr="004869C7" w:rsidRDefault="00DC32EE" w:rsidP="00DC32EE">
      <w:pPr>
        <w:ind w:firstLine="567"/>
        <w:jc w:val="both"/>
        <w:rPr>
          <w:sz w:val="20"/>
          <w:szCs w:val="20"/>
        </w:rPr>
      </w:pPr>
    </w:p>
    <w:tbl>
      <w:tblPr>
        <w:tblW w:w="10506" w:type="dxa"/>
        <w:tblInd w:w="93" w:type="dxa"/>
        <w:tblLayout w:type="fixed"/>
        <w:tblLook w:val="04A0"/>
      </w:tblPr>
      <w:tblGrid>
        <w:gridCol w:w="582"/>
        <w:gridCol w:w="4962"/>
        <w:gridCol w:w="1418"/>
        <w:gridCol w:w="1276"/>
        <w:gridCol w:w="2268"/>
      </w:tblGrid>
      <w:tr w:rsidR="00DC32EE" w:rsidRPr="004869C7" w:rsidTr="005B46BA">
        <w:trPr>
          <w:trHeight w:val="9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4869C7">
              <w:rPr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869C7">
              <w:rPr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4869C7">
              <w:rPr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Тэльфер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эл.3,25тн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563,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фрезарный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вертикальный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инв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№825,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наждак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464,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сверлильный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371,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Шкафы, гардеробы, стенки,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BRISTOL Шкаф для бумаг 89*45*200 см,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LIGHT_PAD/C Кресло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экокожа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Т54545,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LOX кресло посетительское Т154857,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Водонагреватель  накопительный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Атлантик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Вытяжка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Faber TRATTO,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Диван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приемн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Диван угловой,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Кровать 160*200,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Кровать 2-ух ярусная,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Метал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.М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ебель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ПРАКТИК АМ 1845 шкаф архив. 1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дв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472*458*4830,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4-х ЭП-4ЖШ,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Стиральная машина INDESIT 71052,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1000*350*760 (бук темный),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для переговоров модели МЭДИСОН,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для руководителя Аттика Пр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.С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-16,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журнальный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ME_Дуэт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13Н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, стекло тонированное бронза,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компьютерный 70х70х76 инв. №00000805,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рабочий 149*80*68/78, левый S орех,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рабочий 149*80*68/78, правый S орех,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разделочный с бортом (1000х600х870),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Стул,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Стул для посетителей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экокожа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черная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Стул офисный,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Тумба под ТВ АТЕСА,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для одежды Арго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-307 орех, б/у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9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Кондиционер типа МO11D-09HN1 (2.64 кВт),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Неисправен, требуется ремонт</w:t>
            </w:r>
          </w:p>
        </w:tc>
      </w:tr>
    </w:tbl>
    <w:p w:rsidR="00DC32EE" w:rsidRDefault="00DC32EE" w:rsidP="00DC32EE">
      <w:pPr>
        <w:ind w:firstLine="567"/>
        <w:jc w:val="both"/>
        <w:rPr>
          <w:sz w:val="22"/>
          <w:szCs w:val="22"/>
        </w:rPr>
      </w:pPr>
    </w:p>
    <w:p w:rsidR="00DC32EE" w:rsidRPr="00BB3666" w:rsidRDefault="00DC32EE" w:rsidP="00DC32EE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1: </w:t>
      </w:r>
      <w:r w:rsidRPr="0093484D">
        <w:rPr>
          <w:sz w:val="22"/>
          <w:szCs w:val="22"/>
        </w:rPr>
        <w:t>3</w:t>
      </w:r>
      <w:r>
        <w:rPr>
          <w:sz w:val="22"/>
          <w:szCs w:val="22"/>
        </w:rPr>
        <w:t> </w:t>
      </w:r>
      <w:r w:rsidRPr="0093484D">
        <w:rPr>
          <w:sz w:val="22"/>
          <w:szCs w:val="22"/>
        </w:rPr>
        <w:t>184</w:t>
      </w:r>
      <w:r>
        <w:rPr>
          <w:sz w:val="22"/>
          <w:szCs w:val="22"/>
        </w:rPr>
        <w:t> </w:t>
      </w:r>
      <w:r w:rsidRPr="0093484D">
        <w:rPr>
          <w:sz w:val="22"/>
          <w:szCs w:val="22"/>
        </w:rPr>
        <w:t>740,00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DC32EE" w:rsidRPr="004869C7" w:rsidRDefault="00DC32EE" w:rsidP="00DC32EE">
      <w:pPr>
        <w:jc w:val="both"/>
        <w:rPr>
          <w:b/>
          <w:sz w:val="20"/>
          <w:szCs w:val="20"/>
        </w:rPr>
      </w:pPr>
    </w:p>
    <w:p w:rsidR="00DC32EE" w:rsidRDefault="00DC32EE" w:rsidP="00DC32EE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2: </w:t>
      </w:r>
    </w:p>
    <w:p w:rsidR="00DC32EE" w:rsidRDefault="00DC32EE" w:rsidP="00DC32EE">
      <w:pPr>
        <w:ind w:firstLine="567"/>
        <w:jc w:val="both"/>
        <w:rPr>
          <w:sz w:val="20"/>
          <w:szCs w:val="20"/>
        </w:rPr>
      </w:pPr>
    </w:p>
    <w:p w:rsidR="00DC32EE" w:rsidRPr="004869C7" w:rsidRDefault="00DC32EE" w:rsidP="00DC32EE">
      <w:pPr>
        <w:ind w:firstLine="567"/>
        <w:jc w:val="both"/>
        <w:rPr>
          <w:sz w:val="20"/>
          <w:szCs w:val="20"/>
        </w:rPr>
      </w:pPr>
      <w:proofErr w:type="gramStart"/>
      <w:r w:rsidRPr="004869C7">
        <w:rPr>
          <w:sz w:val="20"/>
          <w:szCs w:val="20"/>
        </w:rPr>
        <w:t xml:space="preserve">Товарно-материальные ценности и основные средства, находящиеся в г. Нижневартовск (Ханты-Мансийский автономный округ - </w:t>
      </w:r>
      <w:proofErr w:type="spellStart"/>
      <w:r w:rsidRPr="004869C7">
        <w:rPr>
          <w:sz w:val="20"/>
          <w:szCs w:val="20"/>
        </w:rPr>
        <w:t>Югра</w:t>
      </w:r>
      <w:proofErr w:type="spellEnd"/>
      <w:r w:rsidRPr="004869C7">
        <w:rPr>
          <w:sz w:val="20"/>
          <w:szCs w:val="20"/>
        </w:rPr>
        <w:t>, г. Нижневартовск, ул. Индустриальная, д.91):</w:t>
      </w:r>
      <w:proofErr w:type="gramEnd"/>
    </w:p>
    <w:tbl>
      <w:tblPr>
        <w:tblW w:w="10505" w:type="dxa"/>
        <w:tblInd w:w="93" w:type="dxa"/>
        <w:tblLayout w:type="fixed"/>
        <w:tblLook w:val="04A0"/>
      </w:tblPr>
      <w:tblGrid>
        <w:gridCol w:w="611"/>
        <w:gridCol w:w="4933"/>
        <w:gridCol w:w="1418"/>
        <w:gridCol w:w="1275"/>
        <w:gridCol w:w="2268"/>
      </w:tblGrid>
      <w:tr w:rsidR="00DC32EE" w:rsidRPr="004869C7" w:rsidTr="005B46BA">
        <w:trPr>
          <w:trHeight w:val="67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4869C7">
              <w:rPr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869C7">
              <w:rPr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4869C7">
              <w:rPr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DC32EE" w:rsidRPr="004869C7" w:rsidTr="005B46BA">
        <w:trPr>
          <w:trHeight w:val="11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Стенд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опресовки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R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е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sato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70МПа с комплектом РВД, зав.37593, инв.00-013925,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токарный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560,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фрезерный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368,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строгательный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367,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Весы товарные DL-150,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Весы электронные,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Гардероб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856х452х1955,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Греденция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Г-12,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"Сапфир 3Д" 1580х800х830,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Аррива-2,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Диван Фортуна 5 (18) 1-местный черный,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Диван Фортуна 5 (18) 2-местный черный,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Дрель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акк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MAKITA,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Жалюзи Вертикальные,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39,70 (м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2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Зонт вытяжной ЗВН-04,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ИБП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APC Back-UPS BX1400U-GR,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ИБП APC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Back-UPS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ВС650-RS 650VА,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Кабина кассовая КК-70КМ универсальная,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Казан для плова,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Калькулятор CASIO бухг. GR-16 16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разр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черный,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Камера компактная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Canon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PowerShot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А2200,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Ключница КЛ-40 (с брелками на 40 ключей),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КПБ 1,5 бязь (комплект постельного белья),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Кресло ВК-8 сетка №21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темно-серый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Кровать 2-ух ярусная,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Ложка столовая,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Мармит первых блюд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Машина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картофелеочистительная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МКК-150,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Микроволновая печь ВВК,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Микроволновая печь соло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Samsung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Миска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нержав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Модуль нейтральный МН-70КМ,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Модуль расширения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Yealink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EXP40,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Моноблок HP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black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23.8" FHD,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Мультиметр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DT 830 F,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МФУ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</w:t>
            </w:r>
            <w:r w:rsidRPr="004869C7">
              <w:rPr>
                <w:sz w:val="20"/>
                <w:szCs w:val="20"/>
                <w:lang w:eastAsia="ru-RU"/>
              </w:rPr>
              <w:t>лазерный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HP Color LaserJet Pro M477fdn,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МФУ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</w:t>
            </w:r>
            <w:r w:rsidRPr="004869C7">
              <w:rPr>
                <w:sz w:val="20"/>
                <w:szCs w:val="20"/>
                <w:lang w:eastAsia="ru-RU"/>
              </w:rPr>
              <w:t>НР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LaserJet Pro M426fdn RU A4 Duplex </w:t>
            </w:r>
            <w:r w:rsidRPr="004869C7">
              <w:rPr>
                <w:sz w:val="20"/>
                <w:szCs w:val="20"/>
                <w:lang w:eastAsia="ru-RU"/>
              </w:rPr>
              <w:t>серый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черный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F6W17A,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Мясорубка электрическая GRC HFM-22,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"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Дарина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",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316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Поднос столовый,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Подставка под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пароконвектомат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ПК-6М,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Прилавок для столовых приборов ПСП-70КМ,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Противень,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Самовар 4 л (заварочный чайник электрический),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Сковорода чугун.,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Стеллаж металлический,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 прямой 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1600х700х750,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для переговоров  СП-18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для сбора отходов 1000х600х860,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журнальный черно-коричневый,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обеденный,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письменный,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производственный,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разделочный с бортом (1000х600х870),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руководителя,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СТОЛЕШНИЦА,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Стул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 xml:space="preserve"> И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зо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кож\зам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Стул РС -16 для посетителей,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Табурет,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Тарелка 200мм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глуб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Тарелка 200мм мелкая,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Тарелка для салата,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Тарелка пирожковая 175мм,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Телефон IP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Yealink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SIP-T48G,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Телефон SIP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Yealink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SIP-Т21 Е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2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Тепловая пушка ВНР-М-3,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подкатная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 с замком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приставная,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приставная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/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серый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приставная с дверкой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Т-9,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средняя с выдвижной секцией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Форма для выпечки хлеба,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Холодильник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Beko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RCSK 310M20 W  с нижней морозильной камерой,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Холодильник INDESIT SТ145,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</w:t>
            </w:r>
            <w:proofErr w:type="spellStart"/>
            <w:proofErr w:type="gramStart"/>
            <w:r w:rsidRPr="004869C7">
              <w:rPr>
                <w:sz w:val="20"/>
                <w:szCs w:val="20"/>
                <w:lang w:eastAsia="ru-RU"/>
              </w:rPr>
              <w:t>док-ов</w:t>
            </w:r>
            <w:proofErr w:type="spellEnd"/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низкий закрытый 80*45*77,2,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документов с полками,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одежды,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одежды большой,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одежды Ш-5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856х452х1190,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856х452х1955,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холодильный 0,5М,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Шкаф-гардероб глубокий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/серый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Шкаф-стеллаж 2-х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секц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СЕРЫЙ,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Шкаф-стеллаж открытый пятиярусный,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Шкаф-стеллаж открытый пятиярусный СЕРЫЙ,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Выпрямитель СИМЗ  ВДМ-6303 4Х315 380В,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Захват для металла 3,0 т,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Лобзик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эл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MAKITA,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Насос циркуляционный UPS 25/60-180,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Реостат балластный РБ-302,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Тележка для транспортировки баллонов КП-2,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Тиски слесарные 200мм «Механик»,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УШМ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Makita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GA5030 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Костюм зимний рабочий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Сапоги "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Неогард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натур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.м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ех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композ.подносок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МБС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Станок вертикально-сверлильный 2С132, зав.47, инв.00-0011607,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Компрессор ABAC B6000/500Т 7,5 TANDEM, зав.ITR1261360, инв.00-013051,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Пульт управления СУП-14 Э-350 с комплектом РВД, зав.02/19,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Моноблок HP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black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23.8" FHD,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Моноблок HP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black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23.8" FHD,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Компьютер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HP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23.8 Intel Core i5-7500T/8192Mb/1000Gb/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DVDrw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Компьютер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HP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23.8 Intel Core i5-7500T/8192Mb/1000Gb/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DVDrw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Электроштабелер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самоходный OK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Optimal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1236 </w:t>
            </w:r>
            <w:proofErr w:type="spellStart"/>
            <w:proofErr w:type="gramStart"/>
            <w:r w:rsidRPr="004869C7">
              <w:rPr>
                <w:sz w:val="20"/>
                <w:szCs w:val="20"/>
                <w:lang w:eastAsia="ru-RU"/>
              </w:rPr>
              <w:t>инв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ТР0001112,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холодильный Капри 0,7Н,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холодильный Капри 0,7Н,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Тестомес МТМ 65МН с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дежой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1,5кВт,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Овощерезка ROBOT COUPE CL50,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пекарский 3-х секционный ЭШ-3к,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6-ти конфорочная ЭП-6ЖШ,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Машина посудомоечная МПК-700К,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Прилавок-витрина холодильный ПВ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В(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Н)-70КМ-С-НШ,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Мармит 2-х блюд ЭМК-70КМ-01 паровой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Пароконвектомат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ПКА 6-1/1ПМ,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DC32EE" w:rsidRDefault="00DC32EE" w:rsidP="00DC32EE">
      <w:pPr>
        <w:ind w:firstLine="567"/>
        <w:jc w:val="both"/>
        <w:rPr>
          <w:sz w:val="22"/>
          <w:szCs w:val="22"/>
        </w:rPr>
      </w:pPr>
    </w:p>
    <w:p w:rsidR="00DC32EE" w:rsidRPr="00BB3666" w:rsidRDefault="00DC32EE" w:rsidP="00DC32EE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2: </w:t>
      </w:r>
      <w:r w:rsidRPr="0093484D">
        <w:rPr>
          <w:sz w:val="22"/>
          <w:szCs w:val="22"/>
        </w:rPr>
        <w:t>6</w:t>
      </w:r>
      <w:r>
        <w:rPr>
          <w:sz w:val="22"/>
          <w:szCs w:val="22"/>
        </w:rPr>
        <w:t> </w:t>
      </w:r>
      <w:r w:rsidRPr="0093484D">
        <w:rPr>
          <w:sz w:val="22"/>
          <w:szCs w:val="22"/>
        </w:rPr>
        <w:t>502</w:t>
      </w:r>
      <w:r>
        <w:rPr>
          <w:sz w:val="22"/>
          <w:szCs w:val="22"/>
        </w:rPr>
        <w:t> </w:t>
      </w:r>
      <w:r w:rsidRPr="0093484D">
        <w:rPr>
          <w:sz w:val="22"/>
          <w:szCs w:val="22"/>
        </w:rPr>
        <w:t>680,00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DC32EE" w:rsidRPr="004869C7" w:rsidRDefault="00DC32EE" w:rsidP="00DC32EE">
      <w:pPr>
        <w:ind w:firstLine="567"/>
        <w:jc w:val="both"/>
        <w:rPr>
          <w:sz w:val="20"/>
          <w:szCs w:val="20"/>
        </w:rPr>
      </w:pPr>
    </w:p>
    <w:p w:rsidR="00DC32EE" w:rsidRDefault="00DC32EE" w:rsidP="00DC32EE">
      <w:pPr>
        <w:ind w:firstLine="567"/>
        <w:jc w:val="both"/>
        <w:rPr>
          <w:b/>
          <w:sz w:val="20"/>
          <w:szCs w:val="20"/>
        </w:rPr>
      </w:pPr>
    </w:p>
    <w:p w:rsidR="00DC32EE" w:rsidRDefault="00DC32EE" w:rsidP="00DC32EE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4: </w:t>
      </w:r>
    </w:p>
    <w:p w:rsidR="00DC32EE" w:rsidRPr="004869C7" w:rsidRDefault="00DC32EE" w:rsidP="00DC32EE">
      <w:pPr>
        <w:ind w:firstLine="567"/>
        <w:jc w:val="both"/>
        <w:rPr>
          <w:b/>
          <w:sz w:val="20"/>
          <w:szCs w:val="20"/>
        </w:rPr>
      </w:pPr>
    </w:p>
    <w:p w:rsidR="00DC32EE" w:rsidRDefault="00DC32EE" w:rsidP="00DC32EE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 xml:space="preserve">Товарно-материальные ценности и основные средства, находящиеся в </w:t>
      </w:r>
      <w:proofErr w:type="gramStart"/>
      <w:r w:rsidRPr="004869C7">
        <w:rPr>
          <w:sz w:val="20"/>
          <w:szCs w:val="20"/>
        </w:rPr>
        <w:t>г</w:t>
      </w:r>
      <w:proofErr w:type="gramEnd"/>
      <w:r w:rsidRPr="004869C7">
        <w:rPr>
          <w:sz w:val="20"/>
          <w:szCs w:val="20"/>
        </w:rPr>
        <w:t xml:space="preserve">. Нефтеюганск (Ханты-Мансийский автономный округ - </w:t>
      </w:r>
      <w:proofErr w:type="spellStart"/>
      <w:r w:rsidRPr="004869C7">
        <w:rPr>
          <w:sz w:val="20"/>
          <w:szCs w:val="20"/>
        </w:rPr>
        <w:t>Югра</w:t>
      </w:r>
      <w:proofErr w:type="spellEnd"/>
      <w:r w:rsidRPr="004869C7">
        <w:rPr>
          <w:sz w:val="20"/>
          <w:szCs w:val="20"/>
        </w:rPr>
        <w:t>, г. Нефтеюганск, Юго-Западная зона):</w:t>
      </w:r>
    </w:p>
    <w:p w:rsidR="00DC32EE" w:rsidRPr="004869C7" w:rsidRDefault="00DC32EE" w:rsidP="00DC32EE">
      <w:pPr>
        <w:ind w:firstLine="567"/>
        <w:jc w:val="both"/>
        <w:rPr>
          <w:sz w:val="20"/>
          <w:szCs w:val="20"/>
        </w:rPr>
      </w:pPr>
    </w:p>
    <w:tbl>
      <w:tblPr>
        <w:tblW w:w="10505" w:type="dxa"/>
        <w:tblInd w:w="93" w:type="dxa"/>
        <w:tblLayout w:type="fixed"/>
        <w:tblLook w:val="04A0"/>
      </w:tblPr>
      <w:tblGrid>
        <w:gridCol w:w="582"/>
        <w:gridCol w:w="4962"/>
        <w:gridCol w:w="1418"/>
        <w:gridCol w:w="1134"/>
        <w:gridCol w:w="2409"/>
      </w:tblGrid>
      <w:tr w:rsidR="00DC32EE" w:rsidRPr="004869C7" w:rsidTr="005B46BA">
        <w:trPr>
          <w:trHeight w:val="9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4869C7">
              <w:rPr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869C7">
              <w:rPr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4869C7">
              <w:rPr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DC32EE" w:rsidRPr="004869C7" w:rsidTr="005B46BA">
        <w:trPr>
          <w:trHeight w:val="74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Металлолом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25(т)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Система видеонаблюдения инв. №ТР0001844,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proofErr w:type="gramStart"/>
            <w:r w:rsidRPr="004869C7">
              <w:rPr>
                <w:sz w:val="20"/>
                <w:szCs w:val="20"/>
                <w:lang w:eastAsia="ru-RU"/>
              </w:rPr>
              <w:t xml:space="preserve">Ноутбук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Lenovo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IdeaPad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B7080 (17.3" FHD i3-5005U 4Gb инв.№ТР0008383, б/у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Прилавок-витрина холодильный ПВ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В(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Н)-70КМ-С-НШ инв.№00006429,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Мармит 1-х и 2-х блюд ЭМК-70КМУ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универс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.п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аровой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инв.№00006430,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4-х конфорочная ЭП-4ЖШ инв.№00006431,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холодильный СХН-70-01 инв.№00006432,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холодильный ШХс-0,5-01 инв.№00006433,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Аппарат шоковой заморозки ШОК-20-1/1 инв.№00006434,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Печь конвекционная КЭП-10Э инв.№00006435,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расстоечный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ШРТ-12 инв.№00006436,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Тестомес спиральный ТМС-40НН-2Ц инв.№00006437,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Лестница складская ЛС-02-10 передвижная разборная Н3500мм инв. №ТР0001986,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Терминал сбора данных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Motorola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MC3190-GL2HO4EOA инв. №ТР0001987,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Терминал сбора данных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Motorola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MC3190-GL2HO4EOA инв. №ТР0001988,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Штабелер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самоходный электрический SDR1536 инв.№00005266,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Штабелер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самоходный электрический 1 SDR1536 инв.№ТР0010484,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Принтер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термотрасферный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ZT230 инв.№ТР0001954,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Бетоносмеситель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СБР-260В-01(200л/150л,0,75кВт, 220В),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Сварочный аппарат полуавтомат KEMPPI FASTMING M 420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з.н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2334129 инв.№ТР0001580,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6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Сварочный аппарат полуавтомат KEMPPI FASTMING M 420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з.н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2334125 инв.№ТР0001581, б/у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Трансформатор сварочный ТМД-402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з.н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. 529 </w:t>
            </w:r>
            <w:proofErr w:type="spellStart"/>
            <w:proofErr w:type="gramStart"/>
            <w:r w:rsidRPr="004869C7">
              <w:rPr>
                <w:sz w:val="20"/>
                <w:szCs w:val="20"/>
                <w:lang w:eastAsia="ru-RU"/>
              </w:rPr>
              <w:t>инв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ТР0001582, б/у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Инвертор сварочный ARC 315 ( R14) </w:t>
            </w:r>
            <w:proofErr w:type="spellStart"/>
            <w:proofErr w:type="gramStart"/>
            <w:r w:rsidRPr="004869C7">
              <w:rPr>
                <w:sz w:val="20"/>
                <w:szCs w:val="20"/>
                <w:lang w:eastAsia="ru-RU"/>
              </w:rPr>
              <w:t>инв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ТР0010536,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Инвертор сварочный ARC 315 ( R14) </w:t>
            </w:r>
            <w:proofErr w:type="spellStart"/>
            <w:proofErr w:type="gramStart"/>
            <w:r w:rsidRPr="004869C7">
              <w:rPr>
                <w:sz w:val="20"/>
                <w:szCs w:val="20"/>
                <w:lang w:eastAsia="ru-RU"/>
              </w:rPr>
              <w:t>инв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ТР0010537,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Инвертор сварочный ARC 315 ( R14) </w:t>
            </w:r>
            <w:proofErr w:type="spellStart"/>
            <w:proofErr w:type="gramStart"/>
            <w:r w:rsidRPr="004869C7">
              <w:rPr>
                <w:sz w:val="20"/>
                <w:szCs w:val="20"/>
                <w:lang w:eastAsia="ru-RU"/>
              </w:rPr>
              <w:t>инв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ТР0010538,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Кабелерез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KN-9532060 KNIPEX инв. №ТР0001718,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Аппарат плазменной резки металла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Powermax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65 CE инв.№ТР0001225,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Сварочный аппарат полуавтомат KEMPPI FASTMING M 420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з.н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2191418 инв.№ТР0001226,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точильный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з.н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. </w:t>
            </w:r>
            <w:proofErr w:type="spellStart"/>
            <w:proofErr w:type="gramStart"/>
            <w:r w:rsidRPr="004869C7">
              <w:rPr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№ ТР0001583,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Источник питания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MinarcTig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EVO 200 MLP инв. №ТР0001956,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Источник питания FASTMIG M420 инв.№ТР0001957,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Система ручной резки PMX65 без СРС порта, длина рукава 7,6м инв.№ТР0001958,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DC32EE" w:rsidRPr="004869C7" w:rsidTr="005B46BA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EE" w:rsidRPr="004869C7" w:rsidRDefault="00DC32EE" w:rsidP="005B46BA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Тестер-сканер АСКАН-10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ТР000098,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DC32EE" w:rsidRDefault="00DC32EE" w:rsidP="00DC32EE">
      <w:pPr>
        <w:ind w:firstLine="567"/>
        <w:jc w:val="both"/>
        <w:rPr>
          <w:sz w:val="22"/>
          <w:szCs w:val="22"/>
        </w:rPr>
      </w:pPr>
    </w:p>
    <w:p w:rsidR="00DC32EE" w:rsidRPr="00BB3666" w:rsidRDefault="00DC32EE" w:rsidP="00DC32EE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4: </w:t>
      </w:r>
      <w:r w:rsidRPr="0093484D">
        <w:rPr>
          <w:sz w:val="22"/>
          <w:szCs w:val="22"/>
        </w:rPr>
        <w:t>2</w:t>
      </w:r>
      <w:r>
        <w:rPr>
          <w:sz w:val="22"/>
          <w:szCs w:val="22"/>
        </w:rPr>
        <w:t> </w:t>
      </w:r>
      <w:r w:rsidRPr="0093484D">
        <w:rPr>
          <w:sz w:val="22"/>
          <w:szCs w:val="22"/>
        </w:rPr>
        <w:t>157</w:t>
      </w:r>
      <w:r>
        <w:rPr>
          <w:sz w:val="22"/>
          <w:szCs w:val="22"/>
        </w:rPr>
        <w:t> </w:t>
      </w:r>
      <w:r w:rsidRPr="0093484D">
        <w:rPr>
          <w:sz w:val="22"/>
          <w:szCs w:val="22"/>
        </w:rPr>
        <w:t>750,00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DC32EE" w:rsidRDefault="00DC32EE" w:rsidP="00DC32EE">
      <w:pPr>
        <w:ind w:firstLine="567"/>
        <w:jc w:val="both"/>
        <w:rPr>
          <w:b/>
          <w:sz w:val="20"/>
          <w:szCs w:val="20"/>
        </w:rPr>
      </w:pPr>
    </w:p>
    <w:p w:rsidR="00DC32EE" w:rsidRDefault="00DC32EE" w:rsidP="00DC32EE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5: </w:t>
      </w:r>
    </w:p>
    <w:p w:rsidR="00DC32EE" w:rsidRPr="004869C7" w:rsidRDefault="00DC32EE" w:rsidP="00DC32EE">
      <w:pPr>
        <w:ind w:firstLine="567"/>
        <w:jc w:val="both"/>
        <w:rPr>
          <w:b/>
          <w:sz w:val="20"/>
          <w:szCs w:val="20"/>
        </w:rPr>
      </w:pPr>
    </w:p>
    <w:p w:rsidR="00DC32EE" w:rsidRDefault="00DC32EE" w:rsidP="00DC32EE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 xml:space="preserve">Основные средства (недвижимое имущество), находящиеся в </w:t>
      </w:r>
      <w:proofErr w:type="gramStart"/>
      <w:r w:rsidRPr="004869C7">
        <w:rPr>
          <w:sz w:val="20"/>
          <w:szCs w:val="20"/>
        </w:rPr>
        <w:t>г</w:t>
      </w:r>
      <w:proofErr w:type="gramEnd"/>
      <w:r w:rsidRPr="004869C7">
        <w:rPr>
          <w:sz w:val="20"/>
          <w:szCs w:val="20"/>
        </w:rPr>
        <w:t xml:space="preserve">. </w:t>
      </w:r>
      <w:proofErr w:type="spellStart"/>
      <w:r w:rsidRPr="004869C7">
        <w:rPr>
          <w:sz w:val="20"/>
          <w:szCs w:val="20"/>
        </w:rPr>
        <w:t>Пыть-Ях</w:t>
      </w:r>
      <w:proofErr w:type="spellEnd"/>
      <w:r w:rsidRPr="004869C7">
        <w:rPr>
          <w:sz w:val="20"/>
          <w:szCs w:val="20"/>
        </w:rPr>
        <w:t xml:space="preserve"> (Ханты-Мансийский автономный округ - </w:t>
      </w:r>
      <w:proofErr w:type="spellStart"/>
      <w:r w:rsidRPr="004869C7">
        <w:rPr>
          <w:sz w:val="20"/>
          <w:szCs w:val="20"/>
        </w:rPr>
        <w:t>Югра</w:t>
      </w:r>
      <w:proofErr w:type="spellEnd"/>
      <w:r w:rsidRPr="004869C7">
        <w:rPr>
          <w:sz w:val="20"/>
          <w:szCs w:val="20"/>
        </w:rPr>
        <w:t xml:space="preserve">, г. </w:t>
      </w:r>
      <w:proofErr w:type="spellStart"/>
      <w:r w:rsidRPr="004869C7">
        <w:rPr>
          <w:sz w:val="20"/>
          <w:szCs w:val="20"/>
        </w:rPr>
        <w:t>Пыть-Ях</w:t>
      </w:r>
      <w:proofErr w:type="spellEnd"/>
      <w:r w:rsidRPr="004869C7">
        <w:rPr>
          <w:sz w:val="20"/>
          <w:szCs w:val="20"/>
        </w:rPr>
        <w:t xml:space="preserve">, </w:t>
      </w:r>
      <w:proofErr w:type="spellStart"/>
      <w:r w:rsidRPr="004869C7">
        <w:rPr>
          <w:sz w:val="20"/>
          <w:szCs w:val="20"/>
        </w:rPr>
        <w:t>промзона</w:t>
      </w:r>
      <w:proofErr w:type="spellEnd"/>
      <w:r w:rsidRPr="004869C7">
        <w:rPr>
          <w:sz w:val="20"/>
          <w:szCs w:val="20"/>
        </w:rPr>
        <w:t xml:space="preserve"> «Южная»):</w:t>
      </w:r>
    </w:p>
    <w:p w:rsidR="00DC32EE" w:rsidRPr="004869C7" w:rsidRDefault="00DC32EE" w:rsidP="00DC32EE">
      <w:pPr>
        <w:ind w:firstLine="567"/>
        <w:jc w:val="both"/>
        <w:rPr>
          <w:sz w:val="20"/>
          <w:szCs w:val="20"/>
        </w:rPr>
      </w:pPr>
    </w:p>
    <w:tbl>
      <w:tblPr>
        <w:tblW w:w="10505" w:type="dxa"/>
        <w:tblInd w:w="93" w:type="dxa"/>
        <w:tblLook w:val="04A0"/>
      </w:tblPr>
      <w:tblGrid>
        <w:gridCol w:w="531"/>
        <w:gridCol w:w="4162"/>
        <w:gridCol w:w="5812"/>
      </w:tblGrid>
      <w:tr w:rsidR="00DC32EE" w:rsidRPr="004869C7" w:rsidTr="005B46BA">
        <w:trPr>
          <w:trHeight w:val="69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869C7">
              <w:rPr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DC32EE" w:rsidRPr="004869C7" w:rsidTr="005B46BA">
        <w:trPr>
          <w:trHeight w:val="11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29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Производственная база.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Здание-Контрольно-пропускной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пункт (КПП 1),  кадастровый номер 86:15:0101030:537, площадью 20,5 кв.м.,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расположенное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на земельном участке с кадастровым номером 86:15:0101030:391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Одновременно с объектом недвижимого имущества в составе лота переходит право аренды земельного участка площадью 38371 кв. м., кадастровый номер 86:15:0101030:391,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ХМАО-Югра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, г.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Пыть-Ях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промзона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«Южная» (по договору аренды земельного участка №1315 от 30.07.2019), на котором расположен данный объект</w:t>
            </w:r>
          </w:p>
        </w:tc>
      </w:tr>
      <w:tr w:rsidR="00DC32EE" w:rsidRPr="004869C7" w:rsidTr="005B46BA">
        <w:trPr>
          <w:trHeight w:val="11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32EE" w:rsidRPr="004869C7" w:rsidRDefault="00DC32EE" w:rsidP="005B46BA">
            <w:pPr>
              <w:numPr>
                <w:ilvl w:val="0"/>
                <w:numId w:val="29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Производственная база.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Здание-Контрольно-пропускной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пункт (КПП 2), площадью 20,5 кв.м,. кадастровый номер  86:15:0101030:539,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расположенное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на земельном участке с кадастровым номером 86:15:0101030:392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Одновременно с объектом недвижимого имущества в составе лота переходит право аренды земельного участка площадью 34058 кв. м., кадастровый номер 86:15:0101030:392,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ХМАО-Югра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, г.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Пыть-Ях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промзона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«Южная» (по договору аренды земельного участка №1316 от 30.07.2019), на котором расположен данный объект</w:t>
            </w:r>
          </w:p>
        </w:tc>
      </w:tr>
    </w:tbl>
    <w:p w:rsidR="00DC32EE" w:rsidRPr="00BB3666" w:rsidRDefault="00DC32EE" w:rsidP="00DC32EE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5: </w:t>
      </w:r>
      <w:r w:rsidRPr="0093484D">
        <w:rPr>
          <w:sz w:val="22"/>
          <w:szCs w:val="22"/>
        </w:rPr>
        <w:t>20</w:t>
      </w:r>
      <w:r>
        <w:rPr>
          <w:sz w:val="22"/>
          <w:szCs w:val="22"/>
        </w:rPr>
        <w:t> </w:t>
      </w:r>
      <w:r w:rsidRPr="0093484D">
        <w:rPr>
          <w:sz w:val="22"/>
          <w:szCs w:val="22"/>
        </w:rPr>
        <w:t>602</w:t>
      </w:r>
      <w:r>
        <w:rPr>
          <w:sz w:val="22"/>
          <w:szCs w:val="22"/>
        </w:rPr>
        <w:t> </w:t>
      </w:r>
      <w:r w:rsidRPr="0093484D">
        <w:rPr>
          <w:sz w:val="22"/>
          <w:szCs w:val="22"/>
        </w:rPr>
        <w:t>800,00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DC32EE" w:rsidRPr="004869C7" w:rsidRDefault="00DC32EE" w:rsidP="00DC32EE">
      <w:pPr>
        <w:ind w:firstLine="567"/>
        <w:jc w:val="both"/>
        <w:rPr>
          <w:sz w:val="20"/>
          <w:szCs w:val="20"/>
        </w:rPr>
      </w:pPr>
    </w:p>
    <w:p w:rsidR="00DC32EE" w:rsidRDefault="00DC32EE" w:rsidP="00DC32EE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7: </w:t>
      </w:r>
    </w:p>
    <w:p w:rsidR="00DC32EE" w:rsidRPr="004869C7" w:rsidRDefault="00DC32EE" w:rsidP="00DC32EE">
      <w:pPr>
        <w:ind w:firstLine="567"/>
        <w:jc w:val="both"/>
        <w:rPr>
          <w:b/>
          <w:sz w:val="20"/>
          <w:szCs w:val="20"/>
        </w:rPr>
      </w:pPr>
    </w:p>
    <w:p w:rsidR="00DC32EE" w:rsidRPr="004869C7" w:rsidRDefault="00DC32EE" w:rsidP="00DC32EE">
      <w:pPr>
        <w:ind w:firstLine="567"/>
        <w:jc w:val="both"/>
        <w:rPr>
          <w:sz w:val="20"/>
          <w:szCs w:val="20"/>
        </w:rPr>
      </w:pPr>
      <w:proofErr w:type="gramStart"/>
      <w:r w:rsidRPr="004869C7">
        <w:rPr>
          <w:sz w:val="20"/>
          <w:szCs w:val="20"/>
        </w:rPr>
        <w:t>Основные средства, находящиеся в пос. Тюльган, Оренбургской обл., ул. Промышленная, д. 10, открытый склад), на хранении у ООО НПЦ «Металлург»:</w:t>
      </w:r>
      <w:proofErr w:type="gramEnd"/>
    </w:p>
    <w:p w:rsidR="00DC32EE" w:rsidRPr="004869C7" w:rsidRDefault="00DC32EE" w:rsidP="00DC32EE">
      <w:pPr>
        <w:ind w:firstLine="567"/>
        <w:jc w:val="both"/>
        <w:rPr>
          <w:sz w:val="20"/>
          <w:szCs w:val="20"/>
        </w:rPr>
      </w:pP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2"/>
        <w:gridCol w:w="7288"/>
        <w:gridCol w:w="1417"/>
        <w:gridCol w:w="1356"/>
      </w:tblGrid>
      <w:tr w:rsidR="00DC32EE" w:rsidRPr="004869C7" w:rsidTr="005B46BA">
        <w:trPr>
          <w:trHeight w:val="690"/>
        </w:trPr>
        <w:tc>
          <w:tcPr>
            <w:tcW w:w="622" w:type="dxa"/>
            <w:shd w:val="clear" w:color="auto" w:fill="auto"/>
            <w:vAlign w:val="center"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869C7">
              <w:rPr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288" w:type="dxa"/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DC32EE" w:rsidRPr="004869C7" w:rsidTr="005B46BA">
        <w:trPr>
          <w:trHeight w:val="70"/>
        </w:trPr>
        <w:tc>
          <w:tcPr>
            <w:tcW w:w="622" w:type="dxa"/>
            <w:shd w:val="clear" w:color="000000" w:fill="FFFFFF"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288" w:type="dxa"/>
            <w:shd w:val="clear" w:color="000000" w:fill="FFFFFF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Вышка А-образная г/</w:t>
            </w:r>
            <w:proofErr w:type="spellStart"/>
            <w:proofErr w:type="gramStart"/>
            <w:r w:rsidRPr="004869C7">
              <w:rPr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225т с платформой верхового рабочего для работы с СВП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DC32EE" w:rsidRDefault="00DC32EE" w:rsidP="00DC32EE">
      <w:pPr>
        <w:ind w:firstLine="567"/>
        <w:jc w:val="both"/>
        <w:rPr>
          <w:sz w:val="22"/>
          <w:szCs w:val="22"/>
        </w:rPr>
      </w:pPr>
    </w:p>
    <w:p w:rsidR="00DC32EE" w:rsidRPr="00BB3666" w:rsidRDefault="00DC32EE" w:rsidP="00DC32EE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7: </w:t>
      </w:r>
      <w:r w:rsidRPr="0093484D">
        <w:rPr>
          <w:sz w:val="22"/>
          <w:szCs w:val="22"/>
        </w:rPr>
        <w:t>9</w:t>
      </w:r>
      <w:r>
        <w:rPr>
          <w:sz w:val="22"/>
          <w:szCs w:val="22"/>
        </w:rPr>
        <w:t> </w:t>
      </w:r>
      <w:r w:rsidRPr="0093484D">
        <w:rPr>
          <w:sz w:val="22"/>
          <w:szCs w:val="22"/>
        </w:rPr>
        <w:t>019</w:t>
      </w:r>
      <w:r>
        <w:rPr>
          <w:sz w:val="22"/>
          <w:szCs w:val="22"/>
        </w:rPr>
        <w:t> </w:t>
      </w:r>
      <w:r w:rsidRPr="0093484D">
        <w:rPr>
          <w:sz w:val="22"/>
          <w:szCs w:val="22"/>
        </w:rPr>
        <w:t>930,50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DC32EE" w:rsidRPr="004869C7" w:rsidRDefault="00DC32EE" w:rsidP="00DC32EE">
      <w:pPr>
        <w:ind w:firstLine="567"/>
        <w:jc w:val="both"/>
        <w:rPr>
          <w:sz w:val="20"/>
          <w:szCs w:val="20"/>
        </w:rPr>
      </w:pPr>
    </w:p>
    <w:p w:rsidR="00DC32EE" w:rsidRDefault="00DC32EE" w:rsidP="00DC32EE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8: </w:t>
      </w:r>
    </w:p>
    <w:p w:rsidR="00DC32EE" w:rsidRPr="004869C7" w:rsidRDefault="00DC32EE" w:rsidP="00DC32EE">
      <w:pPr>
        <w:ind w:firstLine="567"/>
        <w:jc w:val="both"/>
        <w:rPr>
          <w:b/>
          <w:sz w:val="20"/>
          <w:szCs w:val="20"/>
        </w:rPr>
      </w:pPr>
    </w:p>
    <w:p w:rsidR="00DC32EE" w:rsidRDefault="00DC32EE" w:rsidP="00DC32EE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Доли в уставных капиталах юридических лиц:</w:t>
      </w:r>
    </w:p>
    <w:p w:rsidR="00DC32EE" w:rsidRPr="004869C7" w:rsidRDefault="00DC32EE" w:rsidP="00DC32EE">
      <w:pPr>
        <w:ind w:firstLine="567"/>
        <w:jc w:val="both"/>
        <w:rPr>
          <w:sz w:val="20"/>
          <w:szCs w:val="20"/>
        </w:rPr>
      </w:pPr>
    </w:p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82"/>
        <w:gridCol w:w="7564"/>
        <w:gridCol w:w="2552"/>
      </w:tblGrid>
      <w:tr w:rsidR="00DC32EE" w:rsidRPr="004869C7" w:rsidTr="005B46BA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№</w:t>
            </w:r>
            <w:r w:rsidRPr="004869C7">
              <w:rPr>
                <w:b/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869C7">
              <w:rPr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Номинальная стоимость доли, руб.</w:t>
            </w:r>
          </w:p>
        </w:tc>
      </w:tr>
      <w:tr w:rsidR="00DC32EE" w:rsidRPr="004869C7" w:rsidTr="005B46BA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Доля в размере 100% от величины уставного капитал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а ООО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«НУБР» (ИНН 8904049068)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10 000,00</w:t>
            </w:r>
          </w:p>
        </w:tc>
      </w:tr>
      <w:tr w:rsidR="00DC32EE" w:rsidRPr="004869C7" w:rsidTr="005B46BA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Доля в размере 100% от величины уставного капитал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а ООО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«Ай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Ди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Эс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ГРП» (ИНН 7713459470)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2EE" w:rsidRPr="004869C7" w:rsidRDefault="00DC32EE" w:rsidP="005B46BA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5 000 000,00</w:t>
            </w:r>
          </w:p>
        </w:tc>
      </w:tr>
    </w:tbl>
    <w:p w:rsidR="00DC32EE" w:rsidRDefault="00DC32EE" w:rsidP="00DC32EE">
      <w:pPr>
        <w:ind w:firstLine="567"/>
        <w:jc w:val="both"/>
        <w:rPr>
          <w:sz w:val="22"/>
          <w:szCs w:val="22"/>
        </w:rPr>
      </w:pPr>
    </w:p>
    <w:p w:rsidR="00DC32EE" w:rsidRPr="00BB3666" w:rsidRDefault="00DC32EE" w:rsidP="00DC32EE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8: </w:t>
      </w:r>
      <w:r w:rsidRPr="0093484D">
        <w:rPr>
          <w:sz w:val="22"/>
          <w:szCs w:val="22"/>
        </w:rPr>
        <w:t>547</w:t>
      </w:r>
      <w:r>
        <w:rPr>
          <w:sz w:val="22"/>
          <w:szCs w:val="22"/>
        </w:rPr>
        <w:t> </w:t>
      </w:r>
      <w:r w:rsidRPr="0093484D">
        <w:rPr>
          <w:sz w:val="22"/>
          <w:szCs w:val="22"/>
        </w:rPr>
        <w:t>200,90</w:t>
      </w:r>
      <w:r w:rsidRPr="00BB3666">
        <w:rPr>
          <w:sz w:val="22"/>
          <w:szCs w:val="22"/>
        </w:rPr>
        <w:t xml:space="preserve"> рублей (НДС не облагается).</w:t>
      </w:r>
    </w:p>
    <w:sectPr w:rsidR="00DC32EE" w:rsidRPr="00BB3666" w:rsidSect="00C90E07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singleLevel"/>
    <w:tmpl w:val="4D7C0DF4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</w:abstractNum>
  <w:abstractNum w:abstractNumId="2">
    <w:nsid w:val="00000002"/>
    <w:multiLevelType w:val="multi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617"/>
        </w:tabs>
        <w:ind w:left="1617" w:hanging="10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2184" w:hanging="10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51"/>
        </w:tabs>
        <w:ind w:left="2751" w:hanging="105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/>
      </w:rPr>
    </w:lvl>
  </w:abstractNum>
  <w:abstractNum w:abstractNumId="4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>
    <w:nsid w:val="00893B6A"/>
    <w:multiLevelType w:val="hybridMultilevel"/>
    <w:tmpl w:val="22BE5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8F4389"/>
    <w:multiLevelType w:val="hybridMultilevel"/>
    <w:tmpl w:val="57026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BBA197A"/>
    <w:multiLevelType w:val="hybridMultilevel"/>
    <w:tmpl w:val="2AC6758E"/>
    <w:lvl w:ilvl="0" w:tplc="8AB83AB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0D825BEF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EB1626"/>
    <w:multiLevelType w:val="hybridMultilevel"/>
    <w:tmpl w:val="4F585B34"/>
    <w:lvl w:ilvl="0" w:tplc="6470AB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954704"/>
    <w:multiLevelType w:val="hybridMultilevel"/>
    <w:tmpl w:val="3E56F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3B32F6"/>
    <w:multiLevelType w:val="hybridMultilevel"/>
    <w:tmpl w:val="A8F8CBB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4A645D3"/>
    <w:multiLevelType w:val="hybridMultilevel"/>
    <w:tmpl w:val="0BAC1E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85712C"/>
    <w:multiLevelType w:val="hybridMultilevel"/>
    <w:tmpl w:val="8D5A224E"/>
    <w:lvl w:ilvl="0" w:tplc="27788F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E855F2"/>
    <w:multiLevelType w:val="hybridMultilevel"/>
    <w:tmpl w:val="FE5CDB2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951FDA"/>
    <w:multiLevelType w:val="hybridMultilevel"/>
    <w:tmpl w:val="5EA08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320132"/>
    <w:multiLevelType w:val="hybridMultilevel"/>
    <w:tmpl w:val="76F4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31AE3029"/>
    <w:multiLevelType w:val="hybridMultilevel"/>
    <w:tmpl w:val="8B720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4F377D"/>
    <w:multiLevelType w:val="hybridMultilevel"/>
    <w:tmpl w:val="9A02C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446996"/>
    <w:multiLevelType w:val="hybridMultilevel"/>
    <w:tmpl w:val="DCEE3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205BE6"/>
    <w:multiLevelType w:val="hybridMultilevel"/>
    <w:tmpl w:val="15A48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055146"/>
    <w:multiLevelType w:val="hybridMultilevel"/>
    <w:tmpl w:val="77880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045394"/>
    <w:multiLevelType w:val="hybridMultilevel"/>
    <w:tmpl w:val="98EE4818"/>
    <w:lvl w:ilvl="0" w:tplc="F0B849B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>
    <w:nsid w:val="4C7A1FAD"/>
    <w:multiLevelType w:val="hybridMultilevel"/>
    <w:tmpl w:val="AD46E12C"/>
    <w:lvl w:ilvl="0" w:tplc="6282B3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B27085"/>
    <w:multiLevelType w:val="hybridMultilevel"/>
    <w:tmpl w:val="E47E3472"/>
    <w:lvl w:ilvl="0" w:tplc="35A2FFC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4C468E"/>
    <w:multiLevelType w:val="hybridMultilevel"/>
    <w:tmpl w:val="05363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0832E0"/>
    <w:multiLevelType w:val="hybridMultilevel"/>
    <w:tmpl w:val="DE2A9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462B69"/>
    <w:multiLevelType w:val="hybridMultilevel"/>
    <w:tmpl w:val="4A7CC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957903"/>
    <w:multiLevelType w:val="hybridMultilevel"/>
    <w:tmpl w:val="DBA61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A66ACC"/>
    <w:multiLevelType w:val="hybridMultilevel"/>
    <w:tmpl w:val="B6A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AD5CBB"/>
    <w:multiLevelType w:val="hybridMultilevel"/>
    <w:tmpl w:val="DFF8E8BE"/>
    <w:lvl w:ilvl="0" w:tplc="8A52FE8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>
    <w:nsid w:val="66FC12B4"/>
    <w:multiLevelType w:val="hybridMultilevel"/>
    <w:tmpl w:val="6960E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75562872"/>
    <w:multiLevelType w:val="hybridMultilevel"/>
    <w:tmpl w:val="89EA710A"/>
    <w:lvl w:ilvl="0" w:tplc="6282B3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0D51D7"/>
    <w:multiLevelType w:val="hybridMultilevel"/>
    <w:tmpl w:val="C35C5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8F261E"/>
    <w:multiLevelType w:val="hybridMultilevel"/>
    <w:tmpl w:val="FD74FD3E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9">
    <w:nsid w:val="7B9305AD"/>
    <w:multiLevelType w:val="hybridMultilevel"/>
    <w:tmpl w:val="BAA60EA2"/>
    <w:lvl w:ilvl="0" w:tplc="35A2FFC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D71654"/>
    <w:multiLevelType w:val="hybridMultilevel"/>
    <w:tmpl w:val="74D45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590E5A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38"/>
  </w:num>
  <w:num w:numId="6">
    <w:abstractNumId w:val="33"/>
  </w:num>
  <w:num w:numId="7">
    <w:abstractNumId w:val="25"/>
  </w:num>
  <w:num w:numId="8">
    <w:abstractNumId w:val="8"/>
  </w:num>
  <w:num w:numId="9">
    <w:abstractNumId w:val="24"/>
  </w:num>
  <w:num w:numId="10">
    <w:abstractNumId w:val="16"/>
  </w:num>
  <w:num w:numId="11">
    <w:abstractNumId w:val="36"/>
  </w:num>
  <w:num w:numId="12">
    <w:abstractNumId w:val="26"/>
  </w:num>
  <w:num w:numId="13">
    <w:abstractNumId w:val="27"/>
  </w:num>
  <w:num w:numId="14">
    <w:abstractNumId w:val="39"/>
  </w:num>
  <w:num w:numId="15">
    <w:abstractNumId w:val="14"/>
  </w:num>
  <w:num w:numId="16">
    <w:abstractNumId w:val="23"/>
  </w:num>
  <w:num w:numId="17">
    <w:abstractNumId w:val="28"/>
  </w:num>
  <w:num w:numId="18">
    <w:abstractNumId w:val="9"/>
  </w:num>
  <w:num w:numId="19">
    <w:abstractNumId w:val="41"/>
  </w:num>
  <w:num w:numId="20">
    <w:abstractNumId w:val="7"/>
  </w:num>
  <w:num w:numId="21">
    <w:abstractNumId w:val="35"/>
  </w:num>
  <w:num w:numId="22">
    <w:abstractNumId w:val="13"/>
  </w:num>
  <w:num w:numId="23">
    <w:abstractNumId w:val="19"/>
  </w:num>
  <w:num w:numId="24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5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6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7">
    <w:abstractNumId w:val="30"/>
  </w:num>
  <w:num w:numId="28">
    <w:abstractNumId w:val="11"/>
  </w:num>
  <w:num w:numId="29">
    <w:abstractNumId w:val="22"/>
  </w:num>
  <w:num w:numId="30">
    <w:abstractNumId w:val="12"/>
  </w:num>
  <w:num w:numId="31">
    <w:abstractNumId w:val="32"/>
  </w:num>
  <w:num w:numId="32">
    <w:abstractNumId w:val="6"/>
  </w:num>
  <w:num w:numId="33">
    <w:abstractNumId w:val="15"/>
  </w:num>
  <w:num w:numId="34">
    <w:abstractNumId w:val="40"/>
  </w:num>
  <w:num w:numId="35">
    <w:abstractNumId w:val="17"/>
  </w:num>
  <w:num w:numId="36">
    <w:abstractNumId w:val="10"/>
  </w:num>
  <w:num w:numId="37">
    <w:abstractNumId w:val="20"/>
  </w:num>
  <w:num w:numId="38">
    <w:abstractNumId w:val="5"/>
  </w:num>
  <w:num w:numId="39">
    <w:abstractNumId w:val="29"/>
  </w:num>
  <w:num w:numId="40">
    <w:abstractNumId w:val="37"/>
  </w:num>
  <w:num w:numId="41">
    <w:abstractNumId w:val="31"/>
  </w:num>
  <w:num w:numId="42">
    <w:abstractNumId w:val="34"/>
  </w:num>
  <w:num w:numId="43">
    <w:abstractNumId w:val="18"/>
  </w:num>
  <w:num w:numId="44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ерсианинова Юлия Геннадьевна">
    <w15:presenceInfo w15:providerId="AD" w15:userId="S-1-5-21-3836427819-3042864498-658610773-878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C90E07"/>
    <w:rsid w:val="00131EC3"/>
    <w:rsid w:val="001B5AAA"/>
    <w:rsid w:val="00224C90"/>
    <w:rsid w:val="00353EE7"/>
    <w:rsid w:val="003E34C5"/>
    <w:rsid w:val="004D620E"/>
    <w:rsid w:val="00527E56"/>
    <w:rsid w:val="00543D8F"/>
    <w:rsid w:val="00563C38"/>
    <w:rsid w:val="005D438A"/>
    <w:rsid w:val="0066544A"/>
    <w:rsid w:val="006A5590"/>
    <w:rsid w:val="006F1AD1"/>
    <w:rsid w:val="00710929"/>
    <w:rsid w:val="008152A0"/>
    <w:rsid w:val="0093484D"/>
    <w:rsid w:val="009E0688"/>
    <w:rsid w:val="00BA224E"/>
    <w:rsid w:val="00C723CD"/>
    <w:rsid w:val="00C90E07"/>
    <w:rsid w:val="00DC32EE"/>
    <w:rsid w:val="00E455E3"/>
    <w:rsid w:val="00EC7C5D"/>
    <w:rsid w:val="00F72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E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AAA"/>
    <w:pPr>
      <w:spacing w:after="0" w:line="240" w:lineRule="auto"/>
      <w:jc w:val="both"/>
    </w:pPr>
    <w:rPr>
      <w:rFonts w:ascii="Times New Roman" w:hAnsi="Times New Roman"/>
    </w:rPr>
  </w:style>
  <w:style w:type="character" w:customStyle="1" w:styleId="WW8Num1z0">
    <w:name w:val="WW8Num1z0"/>
    <w:rsid w:val="00C90E07"/>
    <w:rPr>
      <w:b/>
    </w:rPr>
  </w:style>
  <w:style w:type="character" w:customStyle="1" w:styleId="WW8Num2z0">
    <w:name w:val="WW8Num2z0"/>
    <w:rsid w:val="00C90E07"/>
    <w:rPr>
      <w:b/>
    </w:rPr>
  </w:style>
  <w:style w:type="character" w:customStyle="1" w:styleId="2">
    <w:name w:val="Основной шрифт абзаца2"/>
    <w:rsid w:val="00C90E07"/>
  </w:style>
  <w:style w:type="character" w:customStyle="1" w:styleId="Absatz-Standardschriftart">
    <w:name w:val="Absatz-Standardschriftart"/>
    <w:rsid w:val="00C90E07"/>
  </w:style>
  <w:style w:type="character" w:customStyle="1" w:styleId="WW-Absatz-Standardschriftart">
    <w:name w:val="WW-Absatz-Standardschriftart"/>
    <w:rsid w:val="00C90E07"/>
  </w:style>
  <w:style w:type="character" w:customStyle="1" w:styleId="WW-Absatz-Standardschriftart1">
    <w:name w:val="WW-Absatz-Standardschriftart1"/>
    <w:rsid w:val="00C90E07"/>
  </w:style>
  <w:style w:type="character" w:customStyle="1" w:styleId="WW-Absatz-Standardschriftart11">
    <w:name w:val="WW-Absatz-Standardschriftart11"/>
    <w:rsid w:val="00C90E07"/>
  </w:style>
  <w:style w:type="character" w:customStyle="1" w:styleId="1">
    <w:name w:val="Основной шрифт абзаца1"/>
    <w:rsid w:val="00C90E07"/>
  </w:style>
  <w:style w:type="character" w:styleId="a4">
    <w:name w:val="page number"/>
    <w:rsid w:val="00C90E07"/>
    <w:rPr>
      <w:rFonts w:cs="Times New Roman"/>
    </w:rPr>
  </w:style>
  <w:style w:type="character" w:styleId="a5">
    <w:name w:val="Hyperlink"/>
    <w:uiPriority w:val="99"/>
    <w:rsid w:val="00C90E07"/>
    <w:rPr>
      <w:rFonts w:cs="Times New Roman"/>
      <w:color w:val="000080"/>
      <w:u w:val="single"/>
    </w:rPr>
  </w:style>
  <w:style w:type="paragraph" w:customStyle="1" w:styleId="a6">
    <w:basedOn w:val="a"/>
    <w:next w:val="a7"/>
    <w:rsid w:val="00C90E07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7">
    <w:name w:val="Body Text"/>
    <w:basedOn w:val="a"/>
    <w:link w:val="a8"/>
    <w:rsid w:val="00C90E07"/>
    <w:pPr>
      <w:spacing w:after="120"/>
    </w:pPr>
  </w:style>
  <w:style w:type="character" w:customStyle="1" w:styleId="a8">
    <w:name w:val="Основной текст Знак"/>
    <w:basedOn w:val="a0"/>
    <w:link w:val="a7"/>
    <w:rsid w:val="00C90E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"/>
    <w:basedOn w:val="a7"/>
    <w:rsid w:val="00C90E07"/>
    <w:rPr>
      <w:rFonts w:cs="Mangal"/>
    </w:rPr>
  </w:style>
  <w:style w:type="paragraph" w:customStyle="1" w:styleId="20">
    <w:name w:val="Название2"/>
    <w:basedOn w:val="a"/>
    <w:rsid w:val="00C90E07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C90E07"/>
    <w:pPr>
      <w:suppressLineNumbers/>
    </w:pPr>
    <w:rPr>
      <w:rFonts w:cs="Mangal"/>
    </w:rPr>
  </w:style>
  <w:style w:type="paragraph" w:customStyle="1" w:styleId="10">
    <w:name w:val="Название1"/>
    <w:basedOn w:val="a"/>
    <w:rsid w:val="00C90E07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C90E07"/>
    <w:pPr>
      <w:suppressLineNumbers/>
    </w:pPr>
    <w:rPr>
      <w:rFonts w:cs="Mangal"/>
    </w:rPr>
  </w:style>
  <w:style w:type="paragraph" w:styleId="aa">
    <w:name w:val="footer"/>
    <w:basedOn w:val="a"/>
    <w:link w:val="ab"/>
    <w:uiPriority w:val="99"/>
    <w:rsid w:val="00C90E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90E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C90E0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c">
    <w:name w:val="Содержимое таблицы"/>
    <w:basedOn w:val="a"/>
    <w:rsid w:val="00C90E07"/>
    <w:pPr>
      <w:suppressLineNumbers/>
    </w:pPr>
  </w:style>
  <w:style w:type="paragraph" w:customStyle="1" w:styleId="ad">
    <w:name w:val="Заголовок таблицы"/>
    <w:basedOn w:val="ac"/>
    <w:rsid w:val="00C90E07"/>
    <w:pPr>
      <w:jc w:val="center"/>
    </w:pPr>
    <w:rPr>
      <w:b/>
      <w:bCs/>
    </w:rPr>
  </w:style>
  <w:style w:type="paragraph" w:customStyle="1" w:styleId="ae">
    <w:name w:val="Содержимое врезки"/>
    <w:basedOn w:val="a7"/>
    <w:rsid w:val="00C90E07"/>
  </w:style>
  <w:style w:type="paragraph" w:styleId="af">
    <w:name w:val="header"/>
    <w:basedOn w:val="a"/>
    <w:link w:val="af0"/>
    <w:uiPriority w:val="99"/>
    <w:rsid w:val="00C90E07"/>
    <w:pPr>
      <w:suppressLineNumbers/>
      <w:tabs>
        <w:tab w:val="center" w:pos="4819"/>
        <w:tab w:val="right" w:pos="9638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90E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C90E0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table" w:styleId="af1">
    <w:name w:val="Table Grid"/>
    <w:basedOn w:val="a1"/>
    <w:uiPriority w:val="59"/>
    <w:rsid w:val="00C90E0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90E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2">
    <w:name w:val="Абзац списка1"/>
    <w:basedOn w:val="a"/>
    <w:rsid w:val="00C90E07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rsid w:val="00C90E0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90E0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2">
    <w:name w:val="Знак2"/>
    <w:basedOn w:val="a"/>
    <w:rsid w:val="00C90E07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rsid w:val="00C90E07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js-phone-number">
    <w:name w:val="js-phone-number"/>
    <w:rsid w:val="00C90E07"/>
    <w:rPr>
      <w:rFonts w:cs="Times New Roman"/>
    </w:rPr>
  </w:style>
  <w:style w:type="character" w:customStyle="1" w:styleId="apple-converted-space">
    <w:name w:val="apple-converted-space"/>
    <w:basedOn w:val="a0"/>
    <w:rsid w:val="00C90E07"/>
  </w:style>
  <w:style w:type="character" w:customStyle="1" w:styleId="street-address">
    <w:name w:val="street-address"/>
    <w:rsid w:val="00C90E07"/>
    <w:rPr>
      <w:rFonts w:cs="Times New Roman"/>
    </w:rPr>
  </w:style>
  <w:style w:type="character" w:customStyle="1" w:styleId="af4">
    <w:name w:val="Основной текст_"/>
    <w:link w:val="13"/>
    <w:rsid w:val="00C90E07"/>
    <w:rPr>
      <w:rFonts w:ascii="Book Antiqua" w:eastAsia="Book Antiqua" w:hAnsi="Book Antiqua" w:cs="Book Antiqua"/>
      <w:spacing w:val="6"/>
      <w:sz w:val="21"/>
      <w:szCs w:val="21"/>
      <w:shd w:val="clear" w:color="auto" w:fill="FFFFFF"/>
    </w:rPr>
  </w:style>
  <w:style w:type="paragraph" w:customStyle="1" w:styleId="13">
    <w:name w:val="Основной текст1"/>
    <w:basedOn w:val="a"/>
    <w:link w:val="af4"/>
    <w:rsid w:val="00C90E07"/>
    <w:pPr>
      <w:widowControl w:val="0"/>
      <w:shd w:val="clear" w:color="auto" w:fill="FFFFFF"/>
      <w:suppressAutoHyphens w:val="0"/>
      <w:spacing w:before="540" w:after="120" w:line="0" w:lineRule="atLeast"/>
      <w:jc w:val="right"/>
    </w:pPr>
    <w:rPr>
      <w:rFonts w:ascii="Book Antiqua" w:eastAsia="Book Antiqua" w:hAnsi="Book Antiqua" w:cs="Book Antiqua"/>
      <w:spacing w:val="6"/>
      <w:sz w:val="21"/>
      <w:szCs w:val="21"/>
      <w:lang w:eastAsia="en-US"/>
    </w:rPr>
  </w:style>
  <w:style w:type="paragraph" w:customStyle="1" w:styleId="2100">
    <w:name w:val="Текст таблицы влево 2 + 10 пт"/>
    <w:basedOn w:val="a"/>
    <w:link w:val="2101"/>
    <w:rsid w:val="00C90E07"/>
    <w:pPr>
      <w:suppressAutoHyphens w:val="0"/>
    </w:pPr>
    <w:rPr>
      <w:b/>
      <w:bCs/>
      <w:sz w:val="20"/>
      <w:szCs w:val="20"/>
    </w:rPr>
  </w:style>
  <w:style w:type="character" w:customStyle="1" w:styleId="2101">
    <w:name w:val="Текст таблицы влево 2 + 10 пт Знак"/>
    <w:link w:val="2100"/>
    <w:rsid w:val="00C90E0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02">
    <w:name w:val="Текст таблицы по центру 2 + 10 пт"/>
    <w:basedOn w:val="a"/>
    <w:link w:val="2103"/>
    <w:rsid w:val="00C90E07"/>
    <w:pPr>
      <w:suppressAutoHyphens w:val="0"/>
      <w:jc w:val="center"/>
    </w:pPr>
    <w:rPr>
      <w:b/>
      <w:sz w:val="22"/>
      <w:szCs w:val="20"/>
    </w:rPr>
  </w:style>
  <w:style w:type="character" w:customStyle="1" w:styleId="2103">
    <w:name w:val="Текст таблицы по центру 2 + 10 пт Знак"/>
    <w:link w:val="2102"/>
    <w:rsid w:val="00C90E07"/>
    <w:rPr>
      <w:rFonts w:ascii="Times New Roman" w:eastAsia="Times New Roman" w:hAnsi="Times New Roman" w:cs="Times New Roman"/>
      <w:b/>
      <w:szCs w:val="20"/>
    </w:rPr>
  </w:style>
  <w:style w:type="paragraph" w:customStyle="1" w:styleId="2104">
    <w:name w:val="Текст таблицы вправо 2 + 10 пт"/>
    <w:basedOn w:val="a"/>
    <w:next w:val="a"/>
    <w:rsid w:val="00C90E07"/>
    <w:pPr>
      <w:suppressAutoHyphens w:val="0"/>
      <w:jc w:val="right"/>
    </w:pPr>
    <w:rPr>
      <w:b/>
      <w:bCs/>
      <w:sz w:val="20"/>
      <w:szCs w:val="20"/>
      <w:lang w:val="en-US" w:eastAsia="ru-RU"/>
    </w:rPr>
  </w:style>
  <w:style w:type="paragraph" w:styleId="af5">
    <w:name w:val="List Paragraph"/>
    <w:basedOn w:val="a"/>
    <w:uiPriority w:val="34"/>
    <w:qFormat/>
    <w:rsid w:val="00C90E07"/>
    <w:pPr>
      <w:suppressAutoHyphens w:val="0"/>
      <w:ind w:left="720"/>
      <w:contextualSpacing/>
      <w:jc w:val="right"/>
    </w:pPr>
    <w:rPr>
      <w:rFonts w:eastAsia="Calibri"/>
      <w:lang w:eastAsia="en-US"/>
    </w:rPr>
  </w:style>
  <w:style w:type="paragraph" w:customStyle="1" w:styleId="ConsTitle">
    <w:name w:val="ConsTitle"/>
    <w:rsid w:val="00C90E07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f6">
    <w:name w:val="annotation text"/>
    <w:basedOn w:val="a"/>
    <w:link w:val="af7"/>
    <w:uiPriority w:val="99"/>
    <w:unhideWhenUsed/>
    <w:rsid w:val="00C90E07"/>
    <w:pPr>
      <w:suppressAutoHyphens w:val="0"/>
      <w:jc w:val="right"/>
    </w:pPr>
    <w:rPr>
      <w:rFonts w:eastAsia="Calibri"/>
      <w:sz w:val="20"/>
      <w:szCs w:val="20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rsid w:val="00C90E07"/>
    <w:rPr>
      <w:rFonts w:ascii="Times New Roman" w:eastAsia="Calibri" w:hAnsi="Times New Roman" w:cs="Times New Roman"/>
      <w:sz w:val="20"/>
      <w:szCs w:val="20"/>
    </w:rPr>
  </w:style>
  <w:style w:type="character" w:customStyle="1" w:styleId="af8">
    <w:name w:val="Тема примечания Знак"/>
    <w:link w:val="af9"/>
    <w:uiPriority w:val="99"/>
    <w:rsid w:val="00C90E07"/>
    <w:rPr>
      <w:rFonts w:eastAsia="Calibri"/>
      <w:b/>
      <w:bCs/>
    </w:rPr>
  </w:style>
  <w:style w:type="paragraph" w:styleId="af9">
    <w:name w:val="annotation subject"/>
    <w:basedOn w:val="af6"/>
    <w:next w:val="af6"/>
    <w:link w:val="af8"/>
    <w:uiPriority w:val="99"/>
    <w:unhideWhenUsed/>
    <w:rsid w:val="00C90E07"/>
    <w:rPr>
      <w:rFonts w:asciiTheme="minorHAnsi" w:hAnsiTheme="minorHAnsi" w:cstheme="minorBidi"/>
      <w:b/>
      <w:bCs/>
      <w:sz w:val="22"/>
      <w:szCs w:val="22"/>
    </w:rPr>
  </w:style>
  <w:style w:type="character" w:customStyle="1" w:styleId="14">
    <w:name w:val="Тема примечания Знак1"/>
    <w:basedOn w:val="af7"/>
    <w:uiPriority w:val="99"/>
    <w:rsid w:val="00C90E07"/>
    <w:rPr>
      <w:rFonts w:ascii="Times New Roman" w:eastAsia="Calibri" w:hAnsi="Times New Roman" w:cs="Times New Roman"/>
      <w:b/>
      <w:bCs/>
      <w:sz w:val="20"/>
      <w:szCs w:val="20"/>
    </w:rPr>
  </w:style>
  <w:style w:type="character" w:styleId="afa">
    <w:name w:val="annotation reference"/>
    <w:uiPriority w:val="99"/>
    <w:unhideWhenUsed/>
    <w:rsid w:val="00C90E07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87126C-7621-4DD7-ABB9-C3A9D986A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1774</Words>
  <Characters>10113</Characters>
  <Application>Microsoft Office Word</Application>
  <DocSecurity>0</DocSecurity>
  <Lines>84</Lines>
  <Paragraphs>23</Paragraphs>
  <ScaleCrop>false</ScaleCrop>
  <Company/>
  <LinksUpToDate>false</LinksUpToDate>
  <CharactersWithSpaces>11864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utn</cp:lastModifiedBy>
  <cp:revision>7</cp:revision>
  <dcterms:created xsi:type="dcterms:W3CDTF">2023-02-02T10:52:00Z</dcterms:created>
  <dcterms:modified xsi:type="dcterms:W3CDTF">2023-07-06T14:37:00Z</dcterms:modified>
</cp:coreProperties>
</file>