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B99" w:rsidRDefault="00883B99" w:rsidP="005C7E5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83B99">
        <w:rPr>
          <w:rFonts w:ascii="Times New Roman" w:hAnsi="Times New Roman" w:cs="Times New Roman"/>
          <w:b/>
          <w:sz w:val="24"/>
        </w:rPr>
        <w:t>ДОГОВОР О ЗАДАТКЕ</w:t>
      </w:r>
    </w:p>
    <w:p w:rsidR="00815F5A" w:rsidRPr="00883B99" w:rsidRDefault="00815F5A" w:rsidP="005C7E5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815F5A" w:rsidRPr="00815F5A" w:rsidRDefault="00883B99" w:rsidP="00815F5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883B99">
        <w:rPr>
          <w:rFonts w:ascii="Times New Roman" w:hAnsi="Times New Roman" w:cs="Times New Roman"/>
          <w:sz w:val="24"/>
        </w:rPr>
        <w:t>Настоящий договор о задатке (далее – Дог</w:t>
      </w:r>
      <w:r>
        <w:rPr>
          <w:rFonts w:ascii="Times New Roman" w:hAnsi="Times New Roman" w:cs="Times New Roman"/>
          <w:sz w:val="24"/>
        </w:rPr>
        <w:t xml:space="preserve">овор) заключен путем подписания </w:t>
      </w:r>
      <w:r w:rsidRPr="00883B99">
        <w:rPr>
          <w:rFonts w:ascii="Times New Roman" w:hAnsi="Times New Roman" w:cs="Times New Roman"/>
          <w:sz w:val="24"/>
        </w:rPr>
        <w:t>усиленными квалифицированными электронны</w:t>
      </w:r>
      <w:r>
        <w:rPr>
          <w:rFonts w:ascii="Times New Roman" w:hAnsi="Times New Roman" w:cs="Times New Roman"/>
          <w:sz w:val="24"/>
        </w:rPr>
        <w:t xml:space="preserve">ми подписями Сторон и считается </w:t>
      </w:r>
      <w:r w:rsidRPr="00883B99">
        <w:rPr>
          <w:rFonts w:ascii="Times New Roman" w:hAnsi="Times New Roman" w:cs="Times New Roman"/>
          <w:sz w:val="24"/>
        </w:rPr>
        <w:t xml:space="preserve">заключенным в городе </w:t>
      </w:r>
      <w:r w:rsidR="00CA41F2">
        <w:rPr>
          <w:rFonts w:ascii="Times New Roman" w:hAnsi="Times New Roman" w:cs="Times New Roman"/>
          <w:sz w:val="24"/>
        </w:rPr>
        <w:t>Омске</w:t>
      </w:r>
      <w:r w:rsidRPr="00883B99">
        <w:rPr>
          <w:rFonts w:ascii="Times New Roman" w:hAnsi="Times New Roman" w:cs="Times New Roman"/>
          <w:sz w:val="24"/>
        </w:rPr>
        <w:t xml:space="preserve"> </w:t>
      </w:r>
      <w:r w:rsidR="00CA41F2">
        <w:rPr>
          <w:rFonts w:ascii="Times New Roman" w:hAnsi="Times New Roman" w:cs="Times New Roman"/>
          <w:sz w:val="24"/>
        </w:rPr>
        <w:t>РФ</w:t>
      </w:r>
      <w:r>
        <w:rPr>
          <w:rFonts w:ascii="Times New Roman" w:hAnsi="Times New Roman" w:cs="Times New Roman"/>
          <w:sz w:val="24"/>
        </w:rPr>
        <w:t xml:space="preserve"> в День подписания, </w:t>
      </w:r>
      <w:r w:rsidRPr="00883B99">
        <w:rPr>
          <w:rFonts w:ascii="Times New Roman" w:hAnsi="Times New Roman" w:cs="Times New Roman"/>
          <w:sz w:val="24"/>
        </w:rPr>
        <w:t>указанный в разделе «Реквизиты сторон»,</w:t>
      </w:r>
      <w:r>
        <w:rPr>
          <w:rFonts w:ascii="Times New Roman" w:hAnsi="Times New Roman" w:cs="Times New Roman"/>
          <w:sz w:val="24"/>
        </w:rPr>
        <w:t xml:space="preserve"> между </w:t>
      </w:r>
      <w:r w:rsidR="00CA41F2" w:rsidRPr="00CA41F2">
        <w:rPr>
          <w:rFonts w:ascii="Times New Roman" w:hAnsi="Times New Roman" w:cs="Times New Roman"/>
          <w:sz w:val="24"/>
        </w:rPr>
        <w:t>конкурсны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управляющи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Общества с ограниченной ответственностью</w:t>
      </w:r>
      <w:r w:rsidR="00815F5A">
        <w:rPr>
          <w:rFonts w:ascii="Times New Roman" w:hAnsi="Times New Roman" w:cs="Times New Roman"/>
          <w:sz w:val="24"/>
        </w:rPr>
        <w:t xml:space="preserve"> </w:t>
      </w:r>
      <w:r w:rsidR="00815F5A" w:rsidRPr="00815F5A">
        <w:rPr>
          <w:rFonts w:ascii="Times New Roman" w:hAnsi="Times New Roman" w:cs="Times New Roman"/>
          <w:sz w:val="24"/>
        </w:rPr>
        <w:t xml:space="preserve"> «СКС МАРКА» </w:t>
      </w:r>
      <w:proofErr w:type="gramStart"/>
      <w:r w:rsidR="00815F5A" w:rsidRPr="00815F5A">
        <w:rPr>
          <w:rFonts w:ascii="Times New Roman" w:hAnsi="Times New Roman" w:cs="Times New Roman"/>
          <w:sz w:val="24"/>
        </w:rPr>
        <w:t xml:space="preserve">( </w:t>
      </w:r>
      <w:proofErr w:type="gramEnd"/>
      <w:r w:rsidR="00815F5A" w:rsidRPr="00815F5A">
        <w:rPr>
          <w:rFonts w:ascii="Times New Roman" w:hAnsi="Times New Roman" w:cs="Times New Roman"/>
          <w:sz w:val="24"/>
        </w:rPr>
        <w:t>ИНН 5503159974) Почтовый адрес должника: 646900, ОМСКАЯ ОБЛАСТЬ, РАЙОН КАЛАЧИНСКИЙ, Г. КАЛАЧИНСК, ул.</w:t>
      </w:r>
      <w:r w:rsidR="00815F5A">
        <w:rPr>
          <w:rFonts w:ascii="Times New Roman" w:hAnsi="Times New Roman" w:cs="Times New Roman"/>
          <w:sz w:val="24"/>
        </w:rPr>
        <w:t xml:space="preserve"> Советская д.1</w:t>
      </w:r>
    </w:p>
    <w:p w:rsidR="0081076B" w:rsidRDefault="00815F5A" w:rsidP="00815F5A">
      <w:pPr>
        <w:jc w:val="both"/>
        <w:rPr>
          <w:rFonts w:ascii="Times New Roman" w:hAnsi="Times New Roman" w:cs="Times New Roman"/>
          <w:sz w:val="24"/>
        </w:rPr>
      </w:pPr>
      <w:r w:rsidRPr="00815F5A">
        <w:rPr>
          <w:rFonts w:ascii="Times New Roman" w:hAnsi="Times New Roman" w:cs="Times New Roman"/>
          <w:sz w:val="24"/>
        </w:rPr>
        <w:t xml:space="preserve">Конкурсный управляющий должника Казаков Н.В. (ИНН 781435999069), член Некоммерческого партнерства арбитражных управляющих «Орион». </w:t>
      </w:r>
      <w:proofErr w:type="gramStart"/>
      <w:r w:rsidRPr="00815F5A">
        <w:rPr>
          <w:rFonts w:ascii="Times New Roman" w:hAnsi="Times New Roman" w:cs="Times New Roman"/>
          <w:sz w:val="24"/>
        </w:rPr>
        <w:t>(ИНН 7841017510, ОГРН 1117800001880, адрес регистрации: 191028, г. Санкт-Петербург, ул. Гагаринская, д. 25 лит.</w:t>
      </w:r>
      <w:proofErr w:type="gramEnd"/>
      <w:r w:rsidRPr="00815F5A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815F5A">
        <w:rPr>
          <w:rFonts w:ascii="Times New Roman" w:hAnsi="Times New Roman" w:cs="Times New Roman"/>
          <w:sz w:val="24"/>
        </w:rPr>
        <w:t xml:space="preserve">А, пом. 6Н), ), действующий на основании решения Арбитражного суда Омской области от 05.08.2020 по делу № А46-6347/2020 </w:t>
      </w:r>
      <w:r>
        <w:rPr>
          <w:rFonts w:ascii="Times New Roman" w:hAnsi="Times New Roman" w:cs="Times New Roman"/>
          <w:sz w:val="24"/>
        </w:rPr>
        <w:t>,</w:t>
      </w:r>
      <w:r w:rsidR="00CA41F2" w:rsidRPr="00CA41F2">
        <w:rPr>
          <w:rFonts w:ascii="Times New Roman" w:hAnsi="Times New Roman" w:cs="Times New Roman"/>
          <w:sz w:val="24"/>
        </w:rPr>
        <w:t xml:space="preserve">определения Арбитражного суда Омской области от </w:t>
      </w:r>
      <w:r>
        <w:rPr>
          <w:rFonts w:ascii="Times New Roman" w:hAnsi="Times New Roman" w:cs="Times New Roman"/>
          <w:sz w:val="24"/>
        </w:rPr>
        <w:t>09.</w:t>
      </w:r>
      <w:r w:rsidR="00213854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6.2022</w:t>
      </w:r>
      <w:r w:rsidR="00CA41F2" w:rsidRPr="00CA41F2">
        <w:rPr>
          <w:rFonts w:ascii="Times New Roman" w:hAnsi="Times New Roman" w:cs="Times New Roman"/>
          <w:sz w:val="24"/>
        </w:rPr>
        <w:t xml:space="preserve"> по </w:t>
      </w:r>
      <w:r>
        <w:rPr>
          <w:rFonts w:ascii="Times New Roman" w:hAnsi="Times New Roman" w:cs="Times New Roman"/>
          <w:sz w:val="24"/>
        </w:rPr>
        <w:t>делу № А46-6347/2020</w:t>
      </w:r>
      <w:r w:rsidR="00883B99" w:rsidRPr="00883B99">
        <w:rPr>
          <w:rFonts w:ascii="Times New Roman" w:hAnsi="Times New Roman" w:cs="Times New Roman"/>
          <w:sz w:val="24"/>
        </w:rPr>
        <w:t>, имен</w:t>
      </w:r>
      <w:r w:rsidR="00883B99">
        <w:rPr>
          <w:rFonts w:ascii="Times New Roman" w:hAnsi="Times New Roman" w:cs="Times New Roman"/>
          <w:sz w:val="24"/>
        </w:rPr>
        <w:t>уем</w:t>
      </w:r>
      <w:r w:rsidR="00CA41F2">
        <w:rPr>
          <w:rFonts w:ascii="Times New Roman" w:hAnsi="Times New Roman" w:cs="Times New Roman"/>
          <w:sz w:val="24"/>
        </w:rPr>
        <w:t>ый</w:t>
      </w:r>
      <w:r w:rsidR="00883B99">
        <w:rPr>
          <w:rFonts w:ascii="Times New Roman" w:hAnsi="Times New Roman" w:cs="Times New Roman"/>
          <w:sz w:val="24"/>
        </w:rPr>
        <w:t xml:space="preserve"> в дальнейшем «Организатор </w:t>
      </w:r>
      <w:r w:rsidR="00CA41F2">
        <w:rPr>
          <w:rFonts w:ascii="Times New Roman" w:hAnsi="Times New Roman" w:cs="Times New Roman"/>
          <w:sz w:val="24"/>
        </w:rPr>
        <w:t>торгов»</w:t>
      </w:r>
      <w:r w:rsidR="00883B99" w:rsidRPr="00883B99">
        <w:rPr>
          <w:rFonts w:ascii="Times New Roman" w:hAnsi="Times New Roman" w:cs="Times New Roman"/>
          <w:sz w:val="24"/>
        </w:rPr>
        <w:t>, с одной стороны, и лицом, указ</w:t>
      </w:r>
      <w:r w:rsidR="00883B99">
        <w:rPr>
          <w:rFonts w:ascii="Times New Roman" w:hAnsi="Times New Roman" w:cs="Times New Roman"/>
          <w:sz w:val="24"/>
        </w:rPr>
        <w:t xml:space="preserve">анном в </w:t>
      </w:r>
      <w:r w:rsidR="00883B99" w:rsidRPr="00883B99">
        <w:rPr>
          <w:rFonts w:ascii="Times New Roman" w:hAnsi="Times New Roman" w:cs="Times New Roman"/>
          <w:sz w:val="24"/>
        </w:rPr>
        <w:t>качестве Заявителя в разделе «Реквизиты сторон</w:t>
      </w:r>
      <w:r w:rsidR="00883B99">
        <w:rPr>
          <w:rFonts w:ascii="Times New Roman" w:hAnsi="Times New Roman" w:cs="Times New Roman"/>
          <w:sz w:val="24"/>
        </w:rPr>
        <w:t xml:space="preserve">», именуемым далее «Заявитель», </w:t>
      </w:r>
      <w:r w:rsidR="00883B99" w:rsidRPr="00883B99">
        <w:rPr>
          <w:rFonts w:ascii="Times New Roman" w:hAnsi="Times New Roman" w:cs="Times New Roman"/>
          <w:sz w:val="24"/>
        </w:rPr>
        <w:t>совместно именуемыми «Стороны», а по отдельности – Сторона, о нижеследующем:</w:t>
      </w:r>
      <w:proofErr w:type="gramEnd"/>
      <w:r w:rsidR="00883B99" w:rsidRPr="00883B99">
        <w:rPr>
          <w:rFonts w:ascii="Times New Roman" w:hAnsi="Times New Roman" w:cs="Times New Roman"/>
          <w:sz w:val="24"/>
        </w:rPr>
        <w:cr/>
        <w:t xml:space="preserve">1. </w:t>
      </w:r>
      <w:r w:rsidR="0081076B">
        <w:rPr>
          <w:rFonts w:ascii="Times New Roman" w:hAnsi="Times New Roman" w:cs="Times New Roman"/>
          <w:sz w:val="24"/>
        </w:rPr>
        <w:t xml:space="preserve">Подписанием настоящего Договора Заявитель подтверждает свое желание участвовать в открытых торгах, проводимых в электронной форме на электронной площадке </w:t>
      </w:r>
      <w:r w:rsidR="00CA41F2" w:rsidRPr="00CA41F2">
        <w:rPr>
          <w:rFonts w:ascii="Times New Roman" w:hAnsi="Times New Roman" w:cs="Times New Roman"/>
          <w:sz w:val="24"/>
        </w:rPr>
        <w:t xml:space="preserve">ООО «Балтийская электронная площадка» - https://www.bepspb.ru/ </w:t>
      </w:r>
      <w:r w:rsidR="0081076B">
        <w:rPr>
          <w:rFonts w:ascii="Times New Roman" w:hAnsi="Times New Roman" w:cs="Times New Roman"/>
          <w:sz w:val="24"/>
        </w:rPr>
        <w:t xml:space="preserve"> (адрес в сети Интернет </w:t>
      </w:r>
      <w:r w:rsidR="00CA41F2" w:rsidRPr="00CA41F2">
        <w:rPr>
          <w:rFonts w:ascii="Times New Roman" w:hAnsi="Times New Roman" w:cs="Times New Roman"/>
          <w:sz w:val="24"/>
        </w:rPr>
        <w:t xml:space="preserve">https://www.bepspb.ru/  </w:t>
      </w:r>
      <w:r w:rsidR="0081076B">
        <w:rPr>
          <w:rFonts w:ascii="Times New Roman" w:hAnsi="Times New Roman" w:cs="Times New Roman"/>
          <w:sz w:val="24"/>
        </w:rPr>
        <w:t xml:space="preserve"> (далее - «Торги») </w:t>
      </w:r>
      <w:r w:rsidR="0081076B" w:rsidRPr="00E76F21">
        <w:rPr>
          <w:rFonts w:ascii="Times New Roman" w:hAnsi="Times New Roman" w:cs="Times New Roman"/>
          <w:sz w:val="24"/>
        </w:rPr>
        <w:t xml:space="preserve">по продаже имущества </w:t>
      </w:r>
      <w:r w:rsidR="0081076B">
        <w:rPr>
          <w:rFonts w:ascii="Times New Roman" w:hAnsi="Times New Roman" w:cs="Times New Roman"/>
          <w:sz w:val="24"/>
        </w:rPr>
        <w:t>ООО «</w:t>
      </w:r>
      <w:r w:rsidRPr="00815F5A">
        <w:rPr>
          <w:rFonts w:ascii="Times New Roman" w:hAnsi="Times New Roman" w:cs="Times New Roman"/>
          <w:sz w:val="24"/>
        </w:rPr>
        <w:t xml:space="preserve">«СКС МАРКА» </w:t>
      </w:r>
      <w:proofErr w:type="gramStart"/>
      <w:r w:rsidRPr="00815F5A">
        <w:rPr>
          <w:rFonts w:ascii="Times New Roman" w:hAnsi="Times New Roman" w:cs="Times New Roman"/>
          <w:sz w:val="24"/>
        </w:rPr>
        <w:t xml:space="preserve">( </w:t>
      </w:r>
      <w:proofErr w:type="gramEnd"/>
      <w:r w:rsidRPr="00815F5A">
        <w:rPr>
          <w:rFonts w:ascii="Times New Roman" w:hAnsi="Times New Roman" w:cs="Times New Roman"/>
          <w:sz w:val="24"/>
        </w:rPr>
        <w:t>ИНН 5503159974) Почтовый адрес должника: 646900, ОМСКАЯ ОБЛАСТЬ, РАЙОН КАЛАЧИНСКИЙ, Г. КАЛАЧИНСК, ул. Советская д.1</w:t>
      </w:r>
      <w:r w:rsidR="0081076B" w:rsidRPr="00E76F21">
        <w:rPr>
          <w:rFonts w:ascii="Times New Roman" w:hAnsi="Times New Roman" w:cs="Times New Roman"/>
          <w:sz w:val="24"/>
        </w:rPr>
        <w:t xml:space="preserve"> </w:t>
      </w:r>
      <w:r w:rsidR="0081076B">
        <w:rPr>
          <w:rFonts w:ascii="Times New Roman" w:hAnsi="Times New Roman" w:cs="Times New Roman"/>
          <w:sz w:val="24"/>
        </w:rPr>
        <w:t xml:space="preserve">указанных на </w:t>
      </w:r>
      <w:proofErr w:type="gramStart"/>
      <w:r w:rsidR="0081076B">
        <w:rPr>
          <w:rFonts w:ascii="Times New Roman" w:hAnsi="Times New Roman" w:cs="Times New Roman"/>
          <w:sz w:val="24"/>
        </w:rPr>
        <w:t>http://bankrot.f</w:t>
      </w:r>
      <w:r w:rsidR="00733B88">
        <w:rPr>
          <w:rFonts w:ascii="Times New Roman" w:hAnsi="Times New Roman" w:cs="Times New Roman"/>
          <w:sz w:val="24"/>
        </w:rPr>
        <w:t>edresurs.ru в сообщении ЕФРСБ № 10827780</w:t>
      </w:r>
      <w:r w:rsidR="0081076B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 </w:t>
      </w:r>
      <w:r w:rsidR="0081076B">
        <w:rPr>
          <w:rFonts w:ascii="Times New Roman" w:hAnsi="Times New Roman" w:cs="Times New Roman"/>
          <w:sz w:val="24"/>
        </w:rPr>
        <w:t xml:space="preserve">на условиях, указанных в информационном сообщении о проведении Торгов, опубликованном в газете «Коммерсантъ» и в сети Интернет по адресу </w:t>
      </w:r>
      <w:r w:rsidR="00CA41F2" w:rsidRPr="00CA41F2">
        <w:rPr>
          <w:rFonts w:ascii="Times New Roman" w:hAnsi="Times New Roman" w:cs="Times New Roman"/>
          <w:sz w:val="24"/>
        </w:rPr>
        <w:t>https://www.b</w:t>
      </w:r>
      <w:r w:rsidR="00CA41F2">
        <w:rPr>
          <w:rFonts w:ascii="Times New Roman" w:hAnsi="Times New Roman" w:cs="Times New Roman"/>
          <w:sz w:val="24"/>
        </w:rPr>
        <w:t xml:space="preserve">epspb.ru/ </w:t>
      </w:r>
      <w:r w:rsidR="0081076B">
        <w:rPr>
          <w:rFonts w:ascii="Times New Roman" w:hAnsi="Times New Roman" w:cs="Times New Roman"/>
          <w:sz w:val="24"/>
        </w:rPr>
        <w:t xml:space="preserve">и </w:t>
      </w:r>
      <w:r w:rsidR="0081076B" w:rsidRPr="0081076B">
        <w:rPr>
          <w:rFonts w:ascii="Times New Roman" w:hAnsi="Times New Roman" w:cs="Times New Roman"/>
          <w:sz w:val="24"/>
        </w:rPr>
        <w:t>http://bankrot.fedresurs.ru</w:t>
      </w:r>
      <w:r w:rsidR="0081076B">
        <w:rPr>
          <w:rFonts w:ascii="Times New Roman" w:hAnsi="Times New Roman" w:cs="Times New Roman"/>
          <w:sz w:val="24"/>
        </w:rPr>
        <w:t>).</w:t>
      </w:r>
      <w:proofErr w:type="gramEnd"/>
    </w:p>
    <w:p w:rsidR="00D73ACA" w:rsidRDefault="00883B99" w:rsidP="00D73AC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883B99">
        <w:rPr>
          <w:rFonts w:ascii="Times New Roman" w:hAnsi="Times New Roman" w:cs="Times New Roman"/>
          <w:sz w:val="24"/>
        </w:rPr>
        <w:t>Подробности о составе лота на http://bankrot.fedresu</w:t>
      </w:r>
      <w:r>
        <w:rPr>
          <w:rFonts w:ascii="Times New Roman" w:hAnsi="Times New Roman" w:cs="Times New Roman"/>
          <w:sz w:val="24"/>
        </w:rPr>
        <w:t xml:space="preserve">rs.ru в сообщении </w:t>
      </w:r>
      <w:r w:rsidRPr="00971101">
        <w:rPr>
          <w:rFonts w:ascii="Times New Roman" w:hAnsi="Times New Roman" w:cs="Times New Roman"/>
          <w:sz w:val="24"/>
        </w:rPr>
        <w:t>ЕФРСБ №</w:t>
      </w:r>
      <w:r>
        <w:rPr>
          <w:rFonts w:ascii="Times New Roman" w:hAnsi="Times New Roman" w:cs="Times New Roman"/>
          <w:sz w:val="24"/>
        </w:rPr>
        <w:t xml:space="preserve"> </w:t>
      </w:r>
      <w:r w:rsidR="0081076B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 </w:t>
      </w:r>
      <w:r w:rsidR="00733B88">
        <w:rPr>
          <w:rFonts w:ascii="Times New Roman" w:hAnsi="Times New Roman" w:cs="Times New Roman"/>
          <w:sz w:val="24"/>
        </w:rPr>
        <w:t>10827780</w:t>
      </w:r>
    </w:p>
    <w:p w:rsidR="00544DA8" w:rsidRDefault="00544DA8" w:rsidP="00D73AC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2. Заявитель перечисляет единовременно на счет О</w:t>
      </w:r>
      <w:r>
        <w:rPr>
          <w:rFonts w:ascii="Times New Roman" w:hAnsi="Times New Roman" w:cs="Times New Roman"/>
          <w:sz w:val="24"/>
        </w:rPr>
        <w:t xml:space="preserve">рганизатора торгов, указанный в </w:t>
      </w:r>
      <w:r w:rsidRPr="00544DA8">
        <w:rPr>
          <w:rFonts w:ascii="Times New Roman" w:hAnsi="Times New Roman" w:cs="Times New Roman"/>
          <w:sz w:val="24"/>
        </w:rPr>
        <w:t>разделе «Реквизиты сторон», сумму задатка в раз</w:t>
      </w:r>
      <w:r>
        <w:rPr>
          <w:rFonts w:ascii="Times New Roman" w:hAnsi="Times New Roman" w:cs="Times New Roman"/>
          <w:sz w:val="24"/>
        </w:rPr>
        <w:t>мере 20</w:t>
      </w:r>
      <w:r w:rsidR="00CA41F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% от начальной продажной </w:t>
      </w:r>
      <w:r w:rsidRPr="00544DA8">
        <w:rPr>
          <w:rFonts w:ascii="Times New Roman" w:hAnsi="Times New Roman" w:cs="Times New Roman"/>
          <w:sz w:val="24"/>
        </w:rPr>
        <w:t>цены по лоту, в срок, указанный в сообщении о проведении Торгов</w:t>
      </w:r>
      <w:r>
        <w:rPr>
          <w:rFonts w:ascii="Times New Roman" w:hAnsi="Times New Roman" w:cs="Times New Roman"/>
          <w:sz w:val="24"/>
        </w:rPr>
        <w:t xml:space="preserve">. Обязанность </w:t>
      </w:r>
      <w:r w:rsidRPr="00544DA8">
        <w:rPr>
          <w:rFonts w:ascii="Times New Roman" w:hAnsi="Times New Roman" w:cs="Times New Roman"/>
          <w:sz w:val="24"/>
        </w:rPr>
        <w:t xml:space="preserve">Заявителя по перечислению задатка считается </w:t>
      </w:r>
      <w:r>
        <w:rPr>
          <w:rFonts w:ascii="Times New Roman" w:hAnsi="Times New Roman" w:cs="Times New Roman"/>
          <w:sz w:val="24"/>
        </w:rPr>
        <w:t xml:space="preserve">исполненной в момент зачисления денежных средств на </w:t>
      </w:r>
      <w:r w:rsidRPr="00544DA8">
        <w:rPr>
          <w:rFonts w:ascii="Times New Roman" w:hAnsi="Times New Roman" w:cs="Times New Roman"/>
          <w:sz w:val="24"/>
        </w:rPr>
        <w:t>банковский счет Организатора тор</w:t>
      </w:r>
      <w:r>
        <w:rPr>
          <w:rFonts w:ascii="Times New Roman" w:hAnsi="Times New Roman" w:cs="Times New Roman"/>
          <w:sz w:val="24"/>
        </w:rPr>
        <w:t xml:space="preserve">гов и подтверждается выпиской с </w:t>
      </w:r>
      <w:r w:rsidRPr="00544DA8">
        <w:rPr>
          <w:rFonts w:ascii="Times New Roman" w:hAnsi="Times New Roman" w:cs="Times New Roman"/>
          <w:sz w:val="24"/>
        </w:rPr>
        <w:t>указанного счета на момент окончания приема заявок.</w:t>
      </w:r>
    </w:p>
    <w:p w:rsidR="00544DA8" w:rsidRDefault="00544DA8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3. В случае признания Заявителя победителем Торгов задаток ему не возвращается и засчитывается в счет исполнения обязательства победителя Торгов при заключении договора купли-продажи.</w:t>
      </w:r>
    </w:p>
    <w:p w:rsidR="004E4DC1" w:rsidRDefault="00544DA8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4. Организатор торгов обязуется в течение 5 рабочих дней со дня подписания Протокола о результатах проведения торгов (далее - «Протокол»), возвратить Заявителю уплаченную ранее сумму задатка на банковский счет, указанный в Договоре, в случаях: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a. принятия решения Организатором торгов об отказе в допуск</w:t>
      </w:r>
      <w:r>
        <w:rPr>
          <w:rFonts w:ascii="Times New Roman" w:hAnsi="Times New Roman" w:cs="Times New Roman"/>
          <w:sz w:val="24"/>
        </w:rPr>
        <w:t>е Заявителя к участию в Торгах;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b. непризнания Заявителя победителем Торг</w:t>
      </w:r>
      <w:r>
        <w:rPr>
          <w:rFonts w:ascii="Times New Roman" w:hAnsi="Times New Roman" w:cs="Times New Roman"/>
          <w:sz w:val="24"/>
        </w:rPr>
        <w:t>ов в соответствии с Протоколом;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c. объ</w:t>
      </w:r>
      <w:r>
        <w:rPr>
          <w:rFonts w:ascii="Times New Roman" w:hAnsi="Times New Roman" w:cs="Times New Roman"/>
          <w:sz w:val="24"/>
        </w:rPr>
        <w:t>явления Торгов несостоявшимися.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5. Заявитель согласен, что задаток не возвращается ему</w:t>
      </w:r>
      <w:r>
        <w:rPr>
          <w:rFonts w:ascii="Times New Roman" w:hAnsi="Times New Roman" w:cs="Times New Roman"/>
          <w:sz w:val="24"/>
        </w:rPr>
        <w:t xml:space="preserve"> в следующих случаях: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a. признания Заявителя победителем Торгов и дальнейшего отказа или уклонения его от подписания договора купли-продажи по вышеуказанному лоту; 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lastRenderedPageBreak/>
        <w:t>b. признание Заявителя победителем Торгов и неоплаты им в полном объеме цены вышеуказанного лота в течение 30 дней с даты подписания договора купли</w:t>
      </w:r>
      <w:r>
        <w:rPr>
          <w:rFonts w:ascii="Times New Roman" w:hAnsi="Times New Roman" w:cs="Times New Roman"/>
          <w:sz w:val="24"/>
        </w:rPr>
        <w:t>-продажи по вышеуказанному лоту.</w:t>
      </w:r>
    </w:p>
    <w:p w:rsidR="00544DA8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c. в случае признания торгов несостоявшимися, Заявитель является единственным участником торгов, с которым заключается договор купли-продажи, либо при отказе или уклонения Заявителя от подписания договора купли-продажи, либо при</w:t>
      </w:r>
      <w:r>
        <w:rPr>
          <w:rFonts w:ascii="Times New Roman" w:hAnsi="Times New Roman" w:cs="Times New Roman"/>
          <w:sz w:val="24"/>
        </w:rPr>
        <w:t xml:space="preserve"> </w:t>
      </w:r>
      <w:r w:rsidRPr="004E4DC1">
        <w:rPr>
          <w:rFonts w:ascii="Times New Roman" w:hAnsi="Times New Roman" w:cs="Times New Roman"/>
          <w:sz w:val="24"/>
        </w:rPr>
        <w:t>неоплате Заявителем в полном объеме цены имущества в течение 30 дней с даты подписания договора купли-продажи</w:t>
      </w:r>
      <w:r>
        <w:rPr>
          <w:rFonts w:ascii="Times New Roman" w:hAnsi="Times New Roman" w:cs="Times New Roman"/>
          <w:sz w:val="24"/>
        </w:rPr>
        <w:t>.</w:t>
      </w:r>
    </w:p>
    <w:p w:rsidR="008B18C7" w:rsidRDefault="00D446C1" w:rsidP="00CA41F2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d</w:t>
      </w:r>
      <w:r w:rsidRPr="00D446C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D446C1">
        <w:rPr>
          <w:rFonts w:ascii="Times New Roman" w:hAnsi="Times New Roman" w:cs="Times New Roman"/>
          <w:sz w:val="24"/>
        </w:rPr>
        <w:t xml:space="preserve">Организатор торгов вправе не возвращать денежные средства, перечисленные в качестве задатка для участия в торгах, участнику торгов, которым предложена наиболее высокая цена приобретения имущества по сравнению с ценой имущества, предложенной другими участниками торгов, за исключением победителя торгов, до момента заключения договора купли-продажи с победителем торгов, а также до момента надлежащего исполнения лицом, с которым заключен договор купли-продажи имущества, обязательств по указанному договору. </w:t>
      </w:r>
      <w:proofErr w:type="gramStart"/>
      <w:r w:rsidRPr="00D446C1">
        <w:rPr>
          <w:rFonts w:ascii="Times New Roman" w:hAnsi="Times New Roman" w:cs="Times New Roman"/>
          <w:sz w:val="24"/>
        </w:rPr>
        <w:t xml:space="preserve">В случае </w:t>
      </w:r>
      <w:proofErr w:type="spellStart"/>
      <w:r w:rsidRPr="00D446C1">
        <w:rPr>
          <w:rFonts w:ascii="Times New Roman" w:hAnsi="Times New Roman" w:cs="Times New Roman"/>
          <w:sz w:val="24"/>
        </w:rPr>
        <w:t>незаключения</w:t>
      </w:r>
      <w:proofErr w:type="spellEnd"/>
      <w:r w:rsidRPr="00D446C1">
        <w:rPr>
          <w:rFonts w:ascii="Times New Roman" w:hAnsi="Times New Roman" w:cs="Times New Roman"/>
          <w:sz w:val="24"/>
        </w:rPr>
        <w:t xml:space="preserve"> договора купли-продажи с победителем торгов и/или отказа от исполнения либо неисполнения договора купли-продажи имущества, заключенного с победителем торгов, Организатор торгов вправе направить предложение о заключении договора купли-продажи имущества участнику торгов, которым предложена наиболее высокая цена приобретения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6.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</w:t>
      </w:r>
      <w:r w:rsidR="00CA41F2">
        <w:rPr>
          <w:rFonts w:ascii="Times New Roman" w:hAnsi="Times New Roman" w:cs="Times New Roman"/>
          <w:sz w:val="24"/>
        </w:rPr>
        <w:t>РФ</w:t>
      </w:r>
      <w:r w:rsidRPr="004E4DC1">
        <w:rPr>
          <w:rFonts w:ascii="Times New Roman" w:hAnsi="Times New Roman" w:cs="Times New Roman"/>
          <w:sz w:val="24"/>
        </w:rPr>
        <w:t xml:space="preserve"> и настоящим Договором.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7.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</w:t>
      </w:r>
      <w:r w:rsidR="00CA41F2">
        <w:rPr>
          <w:rFonts w:ascii="Times New Roman" w:hAnsi="Times New Roman" w:cs="Times New Roman"/>
          <w:sz w:val="24"/>
        </w:rPr>
        <w:t>Омской области</w:t>
      </w:r>
      <w:r w:rsidRPr="004E4DC1">
        <w:rPr>
          <w:rFonts w:ascii="Times New Roman" w:hAnsi="Times New Roman" w:cs="Times New Roman"/>
          <w:sz w:val="24"/>
        </w:rPr>
        <w:t>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8. Настоящий договор размещается на электронной площадке в разделе Торгов, а также размещается в Едином федеральном реестре сведений о банкротстве, и подписывается электронной цифровой подписью Организатора торгов.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9. Настоящий договор вступает в силу со дня его подписания Сторонами и действует до момента надлежащего исполнения обязательств.</w:t>
      </w:r>
    </w:p>
    <w:p w:rsidR="004E4DC1" w:rsidRDefault="004E4DC1" w:rsidP="00544DA8">
      <w:pPr>
        <w:pStyle w:val="a3"/>
        <w:jc w:val="both"/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4E4DC1" w:rsidTr="004E4DC1">
        <w:tc>
          <w:tcPr>
            <w:tcW w:w="2689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Организатор торгов</w:t>
            </w:r>
          </w:p>
        </w:tc>
        <w:tc>
          <w:tcPr>
            <w:tcW w:w="6656" w:type="dxa"/>
          </w:tcPr>
          <w:p w:rsidR="004E4DC1" w:rsidRPr="004E4DC1" w:rsidRDefault="00CA41F2" w:rsidP="004E4DC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Конкурсны</w:t>
            </w:r>
            <w:r w:rsidR="00733B88">
              <w:rPr>
                <w:rFonts w:ascii="Times New Roman" w:hAnsi="Times New Roman" w:cs="Times New Roman"/>
                <w:b/>
                <w:sz w:val="24"/>
              </w:rPr>
              <w:t>й управляющий ООО «СКС МАРКА» - КАЗАКОВ НИКИТА ВЛАДИМИРОВИЧ</w:t>
            </w:r>
          </w:p>
          <w:p w:rsidR="00CA41F2" w:rsidRDefault="004E4DC1" w:rsidP="00AE593C">
            <w:pPr>
              <w:pStyle w:val="a3"/>
              <w:ind w:firstLine="600"/>
              <w:jc w:val="both"/>
              <w:rPr>
                <w:rFonts w:ascii="Times New Roman" w:hAnsi="Times New Roman" w:cs="Times New Roman"/>
                <w:sz w:val="24"/>
              </w:rPr>
            </w:pPr>
            <w:r w:rsidRPr="004E4DC1">
              <w:rPr>
                <w:rFonts w:ascii="Times New Roman" w:hAnsi="Times New Roman" w:cs="Times New Roman"/>
                <w:sz w:val="24"/>
              </w:rPr>
              <w:t xml:space="preserve">Реквизиты для перечисления задатка: получатель </w:t>
            </w:r>
            <w:r w:rsidR="00CA41F2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733B88">
              <w:rPr>
                <w:rFonts w:ascii="Times New Roman" w:hAnsi="Times New Roman" w:cs="Times New Roman"/>
                <w:sz w:val="24"/>
              </w:rPr>
              <w:t xml:space="preserve">ООО «СКС МАРКА», </w:t>
            </w:r>
            <w:proofErr w:type="gramStart"/>
            <w:r w:rsidR="00733B88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="00733B88">
              <w:rPr>
                <w:rFonts w:ascii="Times New Roman" w:hAnsi="Times New Roman" w:cs="Times New Roman"/>
                <w:sz w:val="24"/>
              </w:rPr>
              <w:t>/с 40702810612010605567, в Филиал «Корпоративный» ПАО «</w:t>
            </w:r>
            <w:proofErr w:type="spellStart"/>
            <w:r w:rsidR="00733B88">
              <w:rPr>
                <w:rFonts w:ascii="Times New Roman" w:hAnsi="Times New Roman" w:cs="Times New Roman"/>
                <w:sz w:val="24"/>
              </w:rPr>
              <w:t>Совкомбанк</w:t>
            </w:r>
            <w:proofErr w:type="spellEnd"/>
            <w:r w:rsidR="00733B88">
              <w:rPr>
                <w:rFonts w:ascii="Times New Roman" w:hAnsi="Times New Roman" w:cs="Times New Roman"/>
                <w:sz w:val="24"/>
              </w:rPr>
              <w:t>»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 xml:space="preserve"> БИК: </w:t>
            </w:r>
            <w:r w:rsidR="00733B88">
              <w:rPr>
                <w:rFonts w:ascii="Times New Roman" w:hAnsi="Times New Roman" w:cs="Times New Roman"/>
                <w:sz w:val="24"/>
              </w:rPr>
              <w:t>044525360, к/с 30101810445250000360, ИНН/ КПП 5503159974/55150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1001</w:t>
            </w:r>
            <w:r w:rsidR="00CA41F2">
              <w:rPr>
                <w:rFonts w:ascii="Times New Roman" w:hAnsi="Times New Roman" w:cs="Times New Roman"/>
                <w:sz w:val="24"/>
              </w:rPr>
              <w:t>.</w:t>
            </w:r>
          </w:p>
          <w:p w:rsidR="004E4DC1" w:rsidRDefault="00733B88" w:rsidP="00AE593C">
            <w:pPr>
              <w:pStyle w:val="a3"/>
              <w:ind w:firstLine="600"/>
              <w:jc w:val="both"/>
              <w:rPr>
                <w:rFonts w:ascii="Times New Roman" w:hAnsi="Times New Roman" w:cs="Times New Roman"/>
                <w:sz w:val="24"/>
              </w:rPr>
            </w:pPr>
            <w:r w:rsidRPr="00733B88">
              <w:rPr>
                <w:rFonts w:ascii="Times New Roman" w:hAnsi="Times New Roman" w:cs="Times New Roman"/>
                <w:sz w:val="24"/>
              </w:rPr>
              <w:t>: +79781465871, ЭЛ. ПОЧТА: Kazakov.nv20@yandex.ru</w:t>
            </w:r>
            <w:bookmarkStart w:id="0" w:name="_GoBack"/>
            <w:bookmarkEnd w:id="0"/>
          </w:p>
        </w:tc>
      </w:tr>
      <w:tr w:rsidR="004E4DC1" w:rsidTr="004E4DC1">
        <w:trPr>
          <w:trHeight w:val="992"/>
        </w:trPr>
        <w:tc>
          <w:tcPr>
            <w:tcW w:w="2689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подписания</w:t>
            </w:r>
          </w:p>
        </w:tc>
        <w:tc>
          <w:tcPr>
            <w:tcW w:w="6656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E4DC1" w:rsidTr="004E4DC1">
        <w:trPr>
          <w:trHeight w:val="2130"/>
        </w:trPr>
        <w:tc>
          <w:tcPr>
            <w:tcW w:w="2689" w:type="dxa"/>
          </w:tcPr>
          <w:p w:rsidR="004E4DC1" w:rsidRP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4E4DC1">
              <w:rPr>
                <w:rFonts w:ascii="Times New Roman" w:hAnsi="Times New Roman" w:cs="Times New Roman"/>
                <w:b/>
                <w:sz w:val="24"/>
              </w:rPr>
              <w:t>Заявитель</w:t>
            </w:r>
          </w:p>
        </w:tc>
        <w:tc>
          <w:tcPr>
            <w:tcW w:w="6656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E4DC1" w:rsidRPr="004E4DC1" w:rsidRDefault="004E4DC1" w:rsidP="00544DA8">
      <w:pPr>
        <w:pStyle w:val="a3"/>
        <w:jc w:val="both"/>
        <w:rPr>
          <w:rFonts w:ascii="Times New Roman" w:hAnsi="Times New Roman" w:cs="Times New Roman"/>
          <w:sz w:val="24"/>
        </w:rPr>
      </w:pPr>
    </w:p>
    <w:sectPr w:rsidR="004E4DC1" w:rsidRPr="004E4DC1" w:rsidSect="00D83B8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0F1"/>
    <w:rsid w:val="00134BA3"/>
    <w:rsid w:val="001B5A52"/>
    <w:rsid w:val="00213854"/>
    <w:rsid w:val="00251952"/>
    <w:rsid w:val="004E4DC1"/>
    <w:rsid w:val="00544DA8"/>
    <w:rsid w:val="005705C1"/>
    <w:rsid w:val="005C7E56"/>
    <w:rsid w:val="007040F1"/>
    <w:rsid w:val="00733B88"/>
    <w:rsid w:val="0081076B"/>
    <w:rsid w:val="00815F5A"/>
    <w:rsid w:val="00883B99"/>
    <w:rsid w:val="008B18C7"/>
    <w:rsid w:val="00971101"/>
    <w:rsid w:val="00A92D1C"/>
    <w:rsid w:val="00AE593C"/>
    <w:rsid w:val="00CA41F2"/>
    <w:rsid w:val="00CD5A97"/>
    <w:rsid w:val="00D04658"/>
    <w:rsid w:val="00D446C1"/>
    <w:rsid w:val="00D73ACA"/>
    <w:rsid w:val="00D83B87"/>
    <w:rsid w:val="00E5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B99"/>
    <w:pPr>
      <w:spacing w:after="0" w:line="240" w:lineRule="auto"/>
    </w:pPr>
  </w:style>
  <w:style w:type="table" w:styleId="a4">
    <w:name w:val="Table Grid"/>
    <w:basedOn w:val="a1"/>
    <w:uiPriority w:val="39"/>
    <w:rsid w:val="004E4D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107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B99"/>
    <w:pPr>
      <w:spacing w:after="0" w:line="240" w:lineRule="auto"/>
    </w:pPr>
  </w:style>
  <w:style w:type="table" w:styleId="a4">
    <w:name w:val="Table Grid"/>
    <w:basedOn w:val="a1"/>
    <w:uiPriority w:val="39"/>
    <w:rsid w:val="004E4D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107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2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Uzver</dc:creator>
  <cp:lastModifiedBy>Работа</cp:lastModifiedBy>
  <cp:revision>2</cp:revision>
  <dcterms:created xsi:type="dcterms:W3CDTF">2023-02-20T09:20:00Z</dcterms:created>
  <dcterms:modified xsi:type="dcterms:W3CDTF">2023-02-20T09:20:00Z</dcterms:modified>
</cp:coreProperties>
</file>