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97A" w:rsidRDefault="00A9197A" w:rsidP="005D705F">
      <w:pPr>
        <w:jc w:val="left"/>
        <w:rPr>
          <w:b/>
        </w:rPr>
      </w:pPr>
      <w:r>
        <w:rPr>
          <w:b/>
        </w:rPr>
        <w:t xml:space="preserve">Лоты </w:t>
      </w:r>
      <w:r w:rsidR="003C43B6">
        <w:rPr>
          <w:b/>
        </w:rPr>
        <w:t>№№10-13</w:t>
      </w:r>
      <w:r>
        <w:rPr>
          <w:b/>
        </w:rPr>
        <w:t>. Дебиторская задолженность</w:t>
      </w:r>
    </w:p>
    <w:p w:rsidR="00A9197A" w:rsidRDefault="00A9197A" w:rsidP="00033C93">
      <w:pPr>
        <w:rPr>
          <w:b/>
        </w:rPr>
      </w:pPr>
    </w:p>
    <w:p w:rsidR="00033C93" w:rsidRDefault="00033C93" w:rsidP="00033C93">
      <w:pPr>
        <w:rPr>
          <w:b/>
        </w:rPr>
      </w:pPr>
    </w:p>
    <w:tbl>
      <w:tblPr>
        <w:tblW w:w="1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38"/>
        <w:gridCol w:w="1894"/>
        <w:gridCol w:w="1759"/>
        <w:gridCol w:w="2343"/>
        <w:gridCol w:w="8505"/>
      </w:tblGrid>
      <w:tr w:rsidR="00281DEF" w:rsidRPr="00E32170" w:rsidTr="008A3AB4">
        <w:trPr>
          <w:trHeight w:val="74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281DEF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281DEF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Предмет лота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Размер задолженности, руб.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Основания возникновения</w:t>
            </w:r>
          </w:p>
        </w:tc>
      </w:tr>
      <w:tr w:rsidR="00281DEF" w:rsidRPr="00E32170" w:rsidTr="008A3AB4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E32170" w:rsidP="00180B7F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Дебиторская задолженность 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рава требования к ООО </w:t>
            </w:r>
            <w:r w:rsidR="00281DEF" w:rsidRPr="00E32170">
              <w:rPr>
                <w:sz w:val="20"/>
                <w:szCs w:val="20"/>
              </w:rPr>
              <w:t>«</w:t>
            </w:r>
            <w:proofErr w:type="spellStart"/>
            <w:r w:rsidR="00281DEF" w:rsidRPr="00E32170">
              <w:rPr>
                <w:sz w:val="20"/>
                <w:szCs w:val="20"/>
              </w:rPr>
              <w:t>ЛенПроектСтрой</w:t>
            </w:r>
            <w:proofErr w:type="spellEnd"/>
            <w:r w:rsidR="00281DEF" w:rsidRPr="00E32170">
              <w:rPr>
                <w:sz w:val="20"/>
                <w:szCs w:val="20"/>
              </w:rPr>
              <w:t xml:space="preserve">» (197372, </w:t>
            </w:r>
            <w:proofErr w:type="spellStart"/>
            <w:r w:rsidR="00281DEF" w:rsidRPr="00E32170">
              <w:rPr>
                <w:sz w:val="20"/>
                <w:szCs w:val="20"/>
              </w:rPr>
              <w:t>СанктПетербург</w:t>
            </w:r>
            <w:proofErr w:type="spellEnd"/>
            <w:r w:rsidR="00281DEF" w:rsidRPr="00E32170">
              <w:rPr>
                <w:sz w:val="20"/>
                <w:szCs w:val="20"/>
              </w:rPr>
              <w:t xml:space="preserve">, ул. Планерная, д. 15, лит. </w:t>
            </w:r>
            <w:proofErr w:type="gramStart"/>
            <w:r w:rsidR="00281DEF" w:rsidRPr="00E32170">
              <w:rPr>
                <w:sz w:val="20"/>
                <w:szCs w:val="20"/>
              </w:rPr>
              <w:t>А, пом. 301; ОГРН 1089847339251, ИНН 7814417188)</w:t>
            </w:r>
            <w:proofErr w:type="gramEnd"/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281DEF">
            <w:pPr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152 233 726,94</w:t>
            </w:r>
          </w:p>
          <w:p w:rsidR="00281DEF" w:rsidRPr="00E32170" w:rsidRDefault="00281DEF" w:rsidP="00281DEF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D3" w:rsidRPr="00E32170" w:rsidRDefault="006E38D3" w:rsidP="006E38D3">
            <w:pPr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152 233 726,94</w:t>
            </w:r>
          </w:p>
          <w:p w:rsidR="006E38D3" w:rsidRDefault="006E38D3" w:rsidP="00180B7F">
            <w:pPr>
              <w:adjustRightInd w:val="0"/>
              <w:jc w:val="both"/>
              <w:rPr>
                <w:strike/>
                <w:color w:val="FF0000"/>
                <w:sz w:val="20"/>
                <w:szCs w:val="20"/>
              </w:rPr>
            </w:pPr>
          </w:p>
          <w:p w:rsidR="006E38D3" w:rsidRPr="006E38D3" w:rsidRDefault="006E38D3" w:rsidP="00180B7F">
            <w:pPr>
              <w:adjustRightInd w:val="0"/>
              <w:jc w:val="both"/>
              <w:rPr>
                <w:strike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11.12.2015 по делу № А56-69577/2015 в отношен</w:t>
            </w:r>
            <w:proofErr w:type="gramStart"/>
            <w:r w:rsidRPr="00E32170">
              <w:rPr>
                <w:sz w:val="20"/>
                <w:szCs w:val="20"/>
              </w:rPr>
              <w:t>ии ООО</w:t>
            </w:r>
            <w:proofErr w:type="gramEnd"/>
            <w:r w:rsidRPr="00E32170">
              <w:rPr>
                <w:sz w:val="20"/>
                <w:szCs w:val="20"/>
              </w:rPr>
              <w:t xml:space="preserve"> «</w:t>
            </w:r>
            <w:proofErr w:type="spellStart"/>
            <w:r w:rsidRPr="00E32170">
              <w:rPr>
                <w:sz w:val="20"/>
                <w:szCs w:val="20"/>
              </w:rPr>
              <w:t>ЛенПроектСтрой</w:t>
            </w:r>
            <w:proofErr w:type="spellEnd"/>
            <w:r w:rsidRPr="00E32170">
              <w:rPr>
                <w:sz w:val="20"/>
                <w:szCs w:val="20"/>
              </w:rPr>
              <w:t>» введена процедура наблюдения, временным управляющим утвержден Катков Сергей Михайлович.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14.07.2016 АО «Новая Скандинавия» (прежнее наименование АО «Группа </w:t>
            </w:r>
            <w:proofErr w:type="spellStart"/>
            <w:r w:rsidRPr="00E32170">
              <w:rPr>
                <w:sz w:val="20"/>
                <w:szCs w:val="20"/>
              </w:rPr>
              <w:t>Прайм</w:t>
            </w:r>
            <w:proofErr w:type="spellEnd"/>
            <w:r w:rsidRPr="00E32170">
              <w:rPr>
                <w:sz w:val="20"/>
                <w:szCs w:val="20"/>
              </w:rPr>
              <w:t>») обратилось в арбитражный суд с заявлением о включении в реестр требований кредиторов ООО «</w:t>
            </w:r>
            <w:proofErr w:type="spellStart"/>
            <w:r w:rsidRPr="00E32170">
              <w:rPr>
                <w:sz w:val="20"/>
                <w:szCs w:val="20"/>
              </w:rPr>
              <w:t>ЛенПроектСтрой</w:t>
            </w:r>
            <w:proofErr w:type="spellEnd"/>
            <w:r w:rsidRPr="00E32170">
              <w:rPr>
                <w:sz w:val="20"/>
                <w:szCs w:val="20"/>
              </w:rPr>
              <w:t xml:space="preserve">» требования в размере 10 000 000 руб. 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Определением Арбитражного суда города Санкт-Петербурга и Ленинградской области от 26.10.2016 по делу № А56-69577/2015/тр.6 требование АО «Группа </w:t>
            </w:r>
            <w:proofErr w:type="spellStart"/>
            <w:r w:rsidRPr="00E32170">
              <w:rPr>
                <w:sz w:val="20"/>
                <w:szCs w:val="20"/>
              </w:rPr>
              <w:t>Прайм</w:t>
            </w:r>
            <w:proofErr w:type="spellEnd"/>
            <w:r w:rsidRPr="00E32170">
              <w:rPr>
                <w:sz w:val="20"/>
                <w:szCs w:val="20"/>
              </w:rPr>
              <w:t>» к ООО «</w:t>
            </w:r>
            <w:proofErr w:type="spellStart"/>
            <w:r w:rsidRPr="00E32170">
              <w:rPr>
                <w:sz w:val="20"/>
                <w:szCs w:val="20"/>
              </w:rPr>
              <w:t>ЛенПроектСтрой</w:t>
            </w:r>
            <w:proofErr w:type="spellEnd"/>
            <w:r w:rsidRPr="00E32170">
              <w:rPr>
                <w:sz w:val="20"/>
                <w:szCs w:val="20"/>
              </w:rPr>
              <w:t>» признано обоснованным в размере 10 000 000 руб. и включено в реестр требований кредиторов с очередностью удовлетворения в третью очередь.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17.05.2016 АО «Новая Скандинавия» (прежнее наименование АО «Группа </w:t>
            </w:r>
            <w:proofErr w:type="spellStart"/>
            <w:r w:rsidRPr="00E32170">
              <w:rPr>
                <w:sz w:val="20"/>
                <w:szCs w:val="20"/>
              </w:rPr>
              <w:t>Прайм</w:t>
            </w:r>
            <w:proofErr w:type="spellEnd"/>
            <w:r w:rsidRPr="00E32170">
              <w:rPr>
                <w:sz w:val="20"/>
                <w:szCs w:val="20"/>
              </w:rPr>
              <w:t>») обратилось в арбитражный суд с заявлением о включении в реестр требований кредиторов ООО «</w:t>
            </w:r>
            <w:proofErr w:type="spellStart"/>
            <w:r w:rsidRPr="00E32170">
              <w:rPr>
                <w:sz w:val="20"/>
                <w:szCs w:val="20"/>
              </w:rPr>
              <w:t>ЛенПроектСтрой</w:t>
            </w:r>
            <w:proofErr w:type="spellEnd"/>
            <w:r w:rsidRPr="00E32170">
              <w:rPr>
                <w:sz w:val="20"/>
                <w:szCs w:val="20"/>
              </w:rPr>
              <w:t>» требования в размере 150 468 922 руб. 87 коп.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Определением Арбитражного суда города Санкт-Петербурга и Ленинградской области от 26.10.2016 по делу № А56-69577/2015/тр.4 требование АО «Группа </w:t>
            </w:r>
            <w:proofErr w:type="spellStart"/>
            <w:r w:rsidRPr="00E32170">
              <w:rPr>
                <w:sz w:val="20"/>
                <w:szCs w:val="20"/>
              </w:rPr>
              <w:t>Прайм</w:t>
            </w:r>
            <w:proofErr w:type="spellEnd"/>
            <w:r w:rsidRPr="00E32170">
              <w:rPr>
                <w:sz w:val="20"/>
                <w:szCs w:val="20"/>
              </w:rPr>
              <w:t>» к ООО «</w:t>
            </w:r>
            <w:proofErr w:type="spellStart"/>
            <w:r w:rsidRPr="00E32170">
              <w:rPr>
                <w:sz w:val="20"/>
                <w:szCs w:val="20"/>
              </w:rPr>
              <w:t>ЛенПроектСтрой</w:t>
            </w:r>
            <w:proofErr w:type="spellEnd"/>
            <w:r w:rsidRPr="00E32170">
              <w:rPr>
                <w:sz w:val="20"/>
                <w:szCs w:val="20"/>
              </w:rPr>
              <w:t>» признано обоснованным в размере 140 468 922 руб. 87 коп</w:t>
            </w:r>
            <w:proofErr w:type="gramStart"/>
            <w:r w:rsidRPr="00E32170">
              <w:rPr>
                <w:sz w:val="20"/>
                <w:szCs w:val="20"/>
              </w:rPr>
              <w:t>.</w:t>
            </w:r>
            <w:proofErr w:type="gramEnd"/>
            <w:r w:rsidRPr="00E32170">
              <w:rPr>
                <w:sz w:val="20"/>
                <w:szCs w:val="20"/>
              </w:rPr>
              <w:t xml:space="preserve"> </w:t>
            </w:r>
            <w:proofErr w:type="gramStart"/>
            <w:r w:rsidRPr="00E32170">
              <w:rPr>
                <w:sz w:val="20"/>
                <w:szCs w:val="20"/>
              </w:rPr>
              <w:t>и</w:t>
            </w:r>
            <w:proofErr w:type="gramEnd"/>
            <w:r w:rsidRPr="00E32170">
              <w:rPr>
                <w:sz w:val="20"/>
                <w:szCs w:val="20"/>
              </w:rPr>
              <w:t xml:space="preserve"> включено в реестр требований кредиторов с очередностью удовлетворения в третью очередь. Постановлением Тринадцатого арбитражного апелляционного суда от 18.04.2017 определение арбитражного суда первой инстанции от 26.10.2016 оставлено без изменения. Постановлением Арбитражного суда Северо-Западного округа от 15.08.2017 определение Арбитражного суда города Санкт-Петербурга и Ленинградской области от 26.10.2016 и постановление Тринадцатого арбитражного апелляционного суда от 18.04.2017 по делу № А56-69577/2015 оставлены без изменения. Определением Верховного суда № 307-ЭС17-19006 от 27.12.2017 отказано в передаче жалобы на рассмотрение в судебном заседании Судебной коллегии по экономическим спорам Верховного Суда Российской Федерации.</w:t>
            </w:r>
          </w:p>
          <w:p w:rsidR="00281DEF" w:rsidRPr="00E32170" w:rsidRDefault="00281DEF" w:rsidP="00137265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15.07.2016 АО «Новая Скандинавия» (прежнее наименование АО «Группа </w:t>
            </w:r>
            <w:proofErr w:type="spellStart"/>
            <w:r w:rsidRPr="00E32170">
              <w:rPr>
                <w:sz w:val="20"/>
                <w:szCs w:val="20"/>
              </w:rPr>
              <w:t>Прайм</w:t>
            </w:r>
            <w:proofErr w:type="spellEnd"/>
            <w:r w:rsidRPr="00E32170">
              <w:rPr>
                <w:sz w:val="20"/>
                <w:szCs w:val="20"/>
              </w:rPr>
              <w:t>») обратилось в арбитражный суд с заявлением о включении в реестр требований кредиторов ООО «</w:t>
            </w:r>
            <w:proofErr w:type="spellStart"/>
            <w:r w:rsidRPr="00E32170">
              <w:rPr>
                <w:sz w:val="20"/>
                <w:szCs w:val="20"/>
              </w:rPr>
              <w:t>ЛенПроектСтрой</w:t>
            </w:r>
            <w:proofErr w:type="spellEnd"/>
            <w:r w:rsidRPr="00E32170">
              <w:rPr>
                <w:sz w:val="20"/>
                <w:szCs w:val="20"/>
              </w:rPr>
              <w:t xml:space="preserve">» требования в размере 1 764 804 руб. 07 коп. </w:t>
            </w:r>
          </w:p>
          <w:p w:rsidR="00281DEF" w:rsidRPr="00E32170" w:rsidRDefault="00281DEF" w:rsidP="00E32170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Определением Арбитражного суда города Санкт-Петербурга и Ленинградской области от 26.10.2016 по делу № А56-69577/2015/тр.7 требование АО «Группа </w:t>
            </w:r>
            <w:proofErr w:type="spellStart"/>
            <w:r w:rsidRPr="00E32170">
              <w:rPr>
                <w:sz w:val="20"/>
                <w:szCs w:val="20"/>
              </w:rPr>
              <w:t>Прайм</w:t>
            </w:r>
            <w:proofErr w:type="spellEnd"/>
            <w:r w:rsidRPr="00E32170">
              <w:rPr>
                <w:sz w:val="20"/>
                <w:szCs w:val="20"/>
              </w:rPr>
              <w:t>» к ООО «</w:t>
            </w:r>
            <w:proofErr w:type="spellStart"/>
            <w:r w:rsidRPr="00E32170">
              <w:rPr>
                <w:sz w:val="20"/>
                <w:szCs w:val="20"/>
              </w:rPr>
              <w:t>ЛенПроектСтрой</w:t>
            </w:r>
            <w:proofErr w:type="spellEnd"/>
            <w:r w:rsidRPr="00E32170">
              <w:rPr>
                <w:sz w:val="20"/>
                <w:szCs w:val="20"/>
              </w:rPr>
              <w:t>» признано обоснованным в размере 1 764 804 руб. 07 коп</w:t>
            </w:r>
            <w:proofErr w:type="gramStart"/>
            <w:r w:rsidRPr="00E32170">
              <w:rPr>
                <w:sz w:val="20"/>
                <w:szCs w:val="20"/>
              </w:rPr>
              <w:t>.</w:t>
            </w:r>
            <w:proofErr w:type="gramEnd"/>
            <w:r w:rsidRPr="00E32170">
              <w:rPr>
                <w:sz w:val="20"/>
                <w:szCs w:val="20"/>
              </w:rPr>
              <w:t xml:space="preserve"> </w:t>
            </w:r>
            <w:proofErr w:type="gramStart"/>
            <w:r w:rsidRPr="00E32170">
              <w:rPr>
                <w:sz w:val="20"/>
                <w:szCs w:val="20"/>
              </w:rPr>
              <w:t>и</w:t>
            </w:r>
            <w:proofErr w:type="gramEnd"/>
            <w:r w:rsidRPr="00E32170">
              <w:rPr>
                <w:sz w:val="20"/>
                <w:szCs w:val="20"/>
              </w:rPr>
              <w:t xml:space="preserve"> включено в реестр требований кредиторов с очередностью удовлетворения в третью очередь.</w:t>
            </w:r>
          </w:p>
        </w:tc>
      </w:tr>
      <w:tr w:rsidR="00281DEF" w:rsidRPr="00E32170" w:rsidTr="008A3AB4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62302C" w:rsidRDefault="00E32170" w:rsidP="00180B7F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Дебиторская задолженность 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рава требования к </w:t>
            </w:r>
            <w:proofErr w:type="spellStart"/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Гутовск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ому</w:t>
            </w:r>
            <w:proofErr w:type="spellEnd"/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Валери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ю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Эдуардович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281DEF"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10.07.1965 г.р., ИНН 780405531779, СНИЛС </w:t>
            </w:r>
          </w:p>
          <w:p w:rsidR="00281DEF" w:rsidRPr="00E32170" w:rsidRDefault="00281DEF" w:rsidP="00180B7F">
            <w:pPr>
              <w:jc w:val="left"/>
              <w:rPr>
                <w:color w:val="000000"/>
                <w:sz w:val="20"/>
                <w:szCs w:val="20"/>
              </w:rPr>
            </w:pPr>
            <w:r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058-682-376 07, адрес регистрации: 194021, Санкт-Петербург, пр. Пархоменко, д. 39, кв. 55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180B7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sz w:val="20"/>
                <w:szCs w:val="20"/>
              </w:rPr>
              <w:t>19 751 122, 33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483069" w:rsidP="005D705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19 751 122, 33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E32170">
              <w:rPr>
                <w:sz w:val="20"/>
                <w:szCs w:val="20"/>
              </w:rPr>
              <w:t xml:space="preserve">Конкурсным управляющим в Арбитражный суд города Санкт-Петербурга и Ленинградской области в рамках дела № А56-31886/2020 о банкротстве </w:t>
            </w:r>
            <w:proofErr w:type="spellStart"/>
            <w:r w:rsidRPr="00E32170">
              <w:rPr>
                <w:sz w:val="20"/>
                <w:szCs w:val="20"/>
              </w:rPr>
              <w:t>Гутовского</w:t>
            </w:r>
            <w:proofErr w:type="spellEnd"/>
            <w:r w:rsidRPr="00E32170">
              <w:rPr>
                <w:sz w:val="20"/>
                <w:szCs w:val="20"/>
              </w:rPr>
              <w:t xml:space="preserve"> Валерия Эдуардовича подано заявление о включении в третью очередь реестра требований кредиторов должника требования в размере 19 751 122,33 руб. на основании вступившего в законную силу определения Арбитражного суда города Санкт-Петербурга и Ленинградской области от 11.12.2019 по делу №А56-96685/2015.</w:t>
            </w:r>
            <w:proofErr w:type="gramEnd"/>
            <w:r w:rsidRPr="00E32170">
              <w:rPr>
                <w:sz w:val="20"/>
                <w:szCs w:val="20"/>
              </w:rPr>
              <w:t xml:space="preserve"> </w:t>
            </w:r>
            <w:proofErr w:type="gramStart"/>
            <w:r w:rsidRPr="00E32170">
              <w:rPr>
                <w:sz w:val="20"/>
                <w:szCs w:val="20"/>
              </w:rPr>
              <w:t xml:space="preserve">Определением от 16.12.2020 по делу № А56-31886/2020/тр.1 заявление принято к производству, его рассмотрение назначено на 29.01.2021 в 14 час. 00 мин. Определением от 29.01.2021 (дата объявления резолютивной части) по делу № А56-31886/2020/тр.1 требование АО «Группа </w:t>
            </w:r>
            <w:proofErr w:type="spellStart"/>
            <w:r w:rsidRPr="00E32170">
              <w:rPr>
                <w:sz w:val="20"/>
                <w:szCs w:val="20"/>
              </w:rPr>
              <w:t>Прайм</w:t>
            </w:r>
            <w:proofErr w:type="spellEnd"/>
            <w:r w:rsidRPr="00E32170">
              <w:rPr>
                <w:sz w:val="20"/>
                <w:szCs w:val="20"/>
              </w:rPr>
              <w:t xml:space="preserve">» признано обоснованным и включено в третью очередь реестра требований кредиторов гражданина </w:t>
            </w:r>
            <w:proofErr w:type="spellStart"/>
            <w:r w:rsidRPr="00E32170">
              <w:rPr>
                <w:sz w:val="20"/>
                <w:szCs w:val="20"/>
              </w:rPr>
              <w:t>Гутовского</w:t>
            </w:r>
            <w:proofErr w:type="spellEnd"/>
            <w:r w:rsidRPr="00E32170">
              <w:rPr>
                <w:sz w:val="20"/>
                <w:szCs w:val="20"/>
              </w:rPr>
              <w:t xml:space="preserve"> Валерия Эдуардовича в размере 19 751 122, 33</w:t>
            </w:r>
            <w:proofErr w:type="gramEnd"/>
            <w:r w:rsidRPr="00E32170">
              <w:rPr>
                <w:sz w:val="20"/>
                <w:szCs w:val="20"/>
              </w:rPr>
              <w:t xml:space="preserve"> </w:t>
            </w:r>
            <w:proofErr w:type="spellStart"/>
            <w:r w:rsidRPr="00E32170">
              <w:rPr>
                <w:sz w:val="20"/>
                <w:szCs w:val="20"/>
              </w:rPr>
              <w:t>руб</w:t>
            </w:r>
            <w:proofErr w:type="spellEnd"/>
          </w:p>
        </w:tc>
      </w:tr>
      <w:tr w:rsidR="00281DEF" w:rsidRPr="00E32170" w:rsidTr="008A3AB4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E32170" w:rsidP="00E32170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Дебиторская задолженность 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рава требования к </w:t>
            </w:r>
            <w:r w:rsidR="00281DEF" w:rsidRPr="00E32170">
              <w:rPr>
                <w:sz w:val="20"/>
                <w:szCs w:val="20"/>
              </w:rPr>
              <w:t>Дмитренко Татья</w:t>
            </w:r>
            <w:r>
              <w:rPr>
                <w:sz w:val="20"/>
                <w:szCs w:val="20"/>
              </w:rPr>
              <w:t>не</w:t>
            </w:r>
            <w:r w:rsidR="00281DEF" w:rsidRPr="00E32170">
              <w:rPr>
                <w:sz w:val="20"/>
                <w:szCs w:val="20"/>
              </w:rPr>
              <w:t xml:space="preserve"> Анатольевн</w:t>
            </w:r>
            <w:r>
              <w:rPr>
                <w:sz w:val="20"/>
                <w:szCs w:val="20"/>
              </w:rPr>
              <w:t>е</w:t>
            </w:r>
            <w:r w:rsidR="00836BE3" w:rsidRPr="00E32170">
              <w:rPr>
                <w:sz w:val="20"/>
                <w:szCs w:val="20"/>
              </w:rPr>
              <w:t xml:space="preserve">, </w:t>
            </w:r>
            <w:r w:rsidR="00836BE3" w:rsidRPr="00E32170">
              <w:rPr>
                <w:color w:val="333333"/>
                <w:sz w:val="20"/>
                <w:szCs w:val="20"/>
                <w:shd w:val="clear" w:color="auto" w:fill="FFFFFF"/>
              </w:rPr>
              <w:t xml:space="preserve">28.10.1966 г.р., ИНН </w:t>
            </w:r>
            <w:r w:rsidR="00836BE3"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781401238838, СНИЛС 013-369-751 44</w:t>
            </w:r>
            <w:r w:rsidR="006F60A9"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, адрес регистрации: Санкт-Петербург, ул. Савушкина, д. 121, к. 1, кв. 81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6F60A9" w:rsidP="00180B7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 w:rsidR="00483069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750</w:t>
            </w:r>
            <w:r w:rsidR="00483069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483069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750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proofErr w:type="gramStart"/>
            <w:r w:rsidRPr="00E32170">
              <w:rPr>
                <w:sz w:val="20"/>
                <w:szCs w:val="20"/>
              </w:rPr>
              <w:t xml:space="preserve">1) Конкурсным управляющим подано заявление к Дмитренко Татьяне Анатольевне о признании недействительной сделки по передаче легкового автомобиля </w:t>
            </w:r>
            <w:proofErr w:type="spellStart"/>
            <w:r w:rsidRPr="00E32170">
              <w:rPr>
                <w:sz w:val="20"/>
                <w:szCs w:val="20"/>
              </w:rPr>
              <w:t>Mercedes-Benz</w:t>
            </w:r>
            <w:proofErr w:type="spellEnd"/>
            <w:r w:rsidRPr="00E32170">
              <w:rPr>
                <w:sz w:val="20"/>
                <w:szCs w:val="20"/>
              </w:rPr>
              <w:t xml:space="preserve"> S63 AMG4MATIC по акту изъятия и передачи имущества взыскателю от 18 августа 2016 года в счет погашения долга взыскателю по исполнительному листу ФС № 010682244 от 31 мая 2016 года в рамках исполнительного производства № 129927/16/78002-ИП от 29 июня 2016 г.; о</w:t>
            </w:r>
            <w:proofErr w:type="gramEnd"/>
            <w:r w:rsidRPr="00E32170">
              <w:rPr>
                <w:sz w:val="20"/>
                <w:szCs w:val="20"/>
              </w:rPr>
              <w:t xml:space="preserve"> </w:t>
            </w:r>
            <w:proofErr w:type="gramStart"/>
            <w:r w:rsidRPr="00E32170">
              <w:rPr>
                <w:sz w:val="20"/>
                <w:szCs w:val="20"/>
              </w:rPr>
              <w:t>применении</w:t>
            </w:r>
            <w:proofErr w:type="gramEnd"/>
            <w:r w:rsidRPr="00E32170">
              <w:rPr>
                <w:sz w:val="20"/>
                <w:szCs w:val="20"/>
              </w:rPr>
              <w:t xml:space="preserve"> последствий недействительности сделки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10.10.2019 по делу № А56-96685/2015 – з.285 (дата оглашения резолютивной части определения – 02.10.2019) удовлетворено заявление конкурсного управляющего.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Тринадцатого арбитражного апелляционного суда от 19.12.2019 по делу № А56-96685/2015- з.285 определение суда первой инстанции оставлено без изменения.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Арбитражного суда Северо-Западного округа от 13.03.2020 по делу № А56-96685/2015 определение суда первой инстанции и постановление суда апелляционной инстанции оставлены без изменения.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proofErr w:type="gramStart"/>
            <w:r w:rsidRPr="00E32170">
              <w:rPr>
                <w:sz w:val="20"/>
                <w:szCs w:val="20"/>
              </w:rPr>
              <w:t>2) Конкурсным управляющим подано заявление к Дмитренко Татьяне Анатольевне о признании недействительными сделок - совокупности платежей, произведенных ООО «Береговая» в пользу Дмитренко Т.А. и Дмитренко А.М. по платежным поручениям № 77 от 23.03.2016, № 91 от 05.04.2016, № 100 от 06.04.2016, № 104 от 08.04.2016, № 106 от 11.04.2016, № 108 от 12.04.2016, № 109 от 14.04.2016, № 203 от 06.05.2016, № 285 от 23.05.2016, № 294 от 25.05.2016</w:t>
            </w:r>
            <w:proofErr w:type="gramEnd"/>
            <w:r w:rsidRPr="00E32170">
              <w:rPr>
                <w:sz w:val="20"/>
                <w:szCs w:val="20"/>
              </w:rPr>
              <w:t xml:space="preserve">, № 337 от 09.06.2016, № 362 от 14.06.2016, № 755 от 08.11.2016, № 781 от 10.11.2016; </w:t>
            </w:r>
            <w:proofErr w:type="gramStart"/>
            <w:r w:rsidRPr="00E32170">
              <w:rPr>
                <w:sz w:val="20"/>
                <w:szCs w:val="20"/>
              </w:rPr>
              <w:t>взыскании</w:t>
            </w:r>
            <w:proofErr w:type="gramEnd"/>
            <w:r w:rsidRPr="00E32170">
              <w:rPr>
                <w:sz w:val="20"/>
                <w:szCs w:val="20"/>
              </w:rPr>
              <w:t xml:space="preserve"> с Дмитренко Т.А. в пользу АО «Группа </w:t>
            </w:r>
            <w:proofErr w:type="spellStart"/>
            <w:r w:rsidRPr="00E32170">
              <w:rPr>
                <w:sz w:val="20"/>
                <w:szCs w:val="20"/>
              </w:rPr>
              <w:t>Прайм</w:t>
            </w:r>
            <w:proofErr w:type="spellEnd"/>
            <w:r w:rsidRPr="00E32170">
              <w:rPr>
                <w:sz w:val="20"/>
                <w:szCs w:val="20"/>
              </w:rPr>
              <w:t>» денежных средств в размере 2 750 000,00 руб.</w:t>
            </w:r>
          </w:p>
          <w:p w:rsidR="006F60A9" w:rsidRPr="00E32170" w:rsidRDefault="006F60A9" w:rsidP="006F60A9">
            <w:pPr>
              <w:ind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Определением Арбитражного суда города Санкт-Петербурга и Ленинградской области от 10.10.2019 по делу № А56-96685/2015- з.287 (дата оглашения резолютивной части определения – 09.10.2019) заявление конкурсного управляющего о признании </w:t>
            </w:r>
            <w:proofErr w:type="gramStart"/>
            <w:r w:rsidRPr="00E32170">
              <w:rPr>
                <w:sz w:val="20"/>
                <w:szCs w:val="20"/>
              </w:rPr>
              <w:t>недействительными</w:t>
            </w:r>
            <w:proofErr w:type="gramEnd"/>
            <w:r w:rsidRPr="00E32170">
              <w:rPr>
                <w:sz w:val="20"/>
                <w:szCs w:val="20"/>
              </w:rPr>
              <w:t xml:space="preserve"> сделок удовлетворено. </w:t>
            </w:r>
          </w:p>
          <w:p w:rsidR="006F60A9" w:rsidRPr="00E32170" w:rsidRDefault="006F60A9" w:rsidP="006F60A9">
            <w:pPr>
              <w:ind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lastRenderedPageBreak/>
              <w:t>Постановлением Тринадцатого арбитражного апелляционного суда от 15.01.2020 определение Арбитражного суда города Санкт-Петербурга и Ленинградской области от 10.10.2019 по делу № А56-96685/2015 – з.287 оставлено без изменения.</w:t>
            </w:r>
          </w:p>
          <w:p w:rsidR="006F60A9" w:rsidRPr="00E32170" w:rsidRDefault="006F60A9" w:rsidP="006F60A9">
            <w:pPr>
              <w:ind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Арбитражного суда Северо-Западного округа от 11.06.2020 определение суда первой инстанции и постановление суда апелляционной инстанции оставлены без изменения.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Верховного суда РФ № № 307-ЭС20-4804 (6) от 21.08.2020 по делу №А56-96685/2015 отказано в передаче кассационной жалобы Дмитренко Т.А. на рассмотрение Судебной коллегии по экономическим спорам Верховного Суда Российской Федерации.</w:t>
            </w:r>
          </w:p>
          <w:p w:rsidR="00281DEF" w:rsidRPr="00E32170" w:rsidRDefault="006F60A9" w:rsidP="00312943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В отношении Дмитренко Т.А. ведется дело о банкротстве, 24.05.2021 года в Арбитражный суд подано заявление о включении требования в реестр требований кредиторов должника. </w:t>
            </w:r>
          </w:p>
        </w:tc>
      </w:tr>
      <w:tr w:rsidR="00281DEF" w:rsidRPr="00E32170" w:rsidTr="008A3AB4">
        <w:trPr>
          <w:trHeight w:val="26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E32170" w:rsidP="00180B7F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Дебиторская задолженность 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рава требования к </w:t>
            </w:r>
            <w:r w:rsidR="00137265" w:rsidRPr="00E32170">
              <w:rPr>
                <w:sz w:val="20"/>
                <w:szCs w:val="20"/>
              </w:rPr>
              <w:t>ООО «</w:t>
            </w:r>
            <w:proofErr w:type="spellStart"/>
            <w:r w:rsidR="00137265" w:rsidRPr="00E32170">
              <w:rPr>
                <w:sz w:val="20"/>
                <w:szCs w:val="20"/>
              </w:rPr>
              <w:t>Прайм</w:t>
            </w:r>
            <w:proofErr w:type="spellEnd"/>
            <w:r w:rsidR="00137265" w:rsidRPr="00E32170">
              <w:rPr>
                <w:sz w:val="20"/>
                <w:szCs w:val="20"/>
              </w:rPr>
              <w:t xml:space="preserve">-Строй» (197110, г. Санкт-Петербург, пр. Морской, д. 28, </w:t>
            </w:r>
            <w:proofErr w:type="spellStart"/>
            <w:r w:rsidR="00137265" w:rsidRPr="00E32170">
              <w:rPr>
                <w:sz w:val="20"/>
                <w:szCs w:val="20"/>
              </w:rPr>
              <w:t>лит</w:t>
            </w:r>
            <w:proofErr w:type="gramStart"/>
            <w:r w:rsidR="00137265" w:rsidRPr="00E32170">
              <w:rPr>
                <w:sz w:val="20"/>
                <w:szCs w:val="20"/>
              </w:rPr>
              <w:t>.А</w:t>
            </w:r>
            <w:proofErr w:type="spellEnd"/>
            <w:proofErr w:type="gramEnd"/>
            <w:r w:rsidR="00137265" w:rsidRPr="00E32170">
              <w:rPr>
                <w:sz w:val="20"/>
                <w:szCs w:val="20"/>
              </w:rPr>
              <w:t>, пом. 1 Н, ИНН 7813538969, ОГРН 1127847363247)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E32170" w:rsidP="00180B7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22 002 446,96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483069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22 002 446,96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65" w:rsidRPr="00137265" w:rsidRDefault="00137265" w:rsidP="0013726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 xml:space="preserve">15 марта 2017 года между АО «Группа </w:t>
            </w:r>
            <w:proofErr w:type="spellStart"/>
            <w:r w:rsidRPr="00137265">
              <w:rPr>
                <w:rFonts w:eastAsia="Times New Roman"/>
                <w:sz w:val="20"/>
                <w:szCs w:val="20"/>
              </w:rPr>
              <w:t>Прайм</w:t>
            </w:r>
            <w:proofErr w:type="spellEnd"/>
            <w:r w:rsidRPr="00137265">
              <w:rPr>
                <w:rFonts w:eastAsia="Times New Roman"/>
                <w:sz w:val="20"/>
                <w:szCs w:val="20"/>
              </w:rPr>
              <w:t xml:space="preserve">» </w:t>
            </w:r>
            <w:proofErr w:type="gramStart"/>
            <w:r w:rsidRPr="00137265">
              <w:rPr>
                <w:rFonts w:eastAsia="Times New Roman"/>
                <w:sz w:val="20"/>
                <w:szCs w:val="20"/>
              </w:rPr>
              <w:t>и ООО</w:t>
            </w:r>
            <w:proofErr w:type="gramEnd"/>
            <w:r w:rsidRPr="00137265">
              <w:rPr>
                <w:rFonts w:eastAsia="Times New Roman"/>
                <w:sz w:val="20"/>
                <w:szCs w:val="20"/>
              </w:rPr>
              <w:t xml:space="preserve"> «Инвестиционная строительная компания «НКС» заключен Договор купли-продажи недвижимого имущества (далее «Договор»). В соответствии с п. 3.1. Договора общая совокупная цена Объектов недвижимости составила 36 000 000 </w:t>
            </w:r>
            <w:proofErr w:type="spellStart"/>
            <w:r w:rsidRPr="00137265">
              <w:rPr>
                <w:rFonts w:eastAsia="Times New Roman"/>
                <w:sz w:val="20"/>
                <w:szCs w:val="20"/>
              </w:rPr>
              <w:t>руб</w:t>
            </w:r>
            <w:proofErr w:type="spellEnd"/>
          </w:p>
          <w:p w:rsidR="00137265" w:rsidRPr="00137265" w:rsidRDefault="00137265" w:rsidP="0013726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>Во исполнение принятых на себя обязательств по Договор</w:t>
            </w:r>
            <w:proofErr w:type="gramStart"/>
            <w:r w:rsidRPr="00137265">
              <w:rPr>
                <w:rFonts w:eastAsia="Times New Roman"/>
                <w:sz w:val="20"/>
                <w:szCs w:val="20"/>
              </w:rPr>
              <w:t>у ООО</w:t>
            </w:r>
            <w:proofErr w:type="gramEnd"/>
            <w:r w:rsidRPr="00137265">
              <w:rPr>
                <w:rFonts w:eastAsia="Times New Roman"/>
                <w:sz w:val="20"/>
                <w:szCs w:val="20"/>
              </w:rPr>
              <w:t xml:space="preserve"> «Инвестиционная строительная компания «НКС» передало АО «ГРУППА ПРАЙМ»  простые векселя на общую сумму 36 000 000 руб. по соответствующим Актам приема-передачи.</w:t>
            </w:r>
          </w:p>
          <w:p w:rsidR="00137265" w:rsidRPr="00137265" w:rsidRDefault="00137265" w:rsidP="00137265">
            <w:pPr>
              <w:jc w:val="both"/>
              <w:rPr>
                <w:rFonts w:eastAsia="Times New Roman"/>
                <w:sz w:val="20"/>
                <w:szCs w:val="20"/>
              </w:rPr>
            </w:pPr>
            <w:proofErr w:type="gramStart"/>
            <w:r w:rsidRPr="00137265">
              <w:rPr>
                <w:rFonts w:eastAsia="Times New Roman"/>
                <w:sz w:val="20"/>
                <w:szCs w:val="20"/>
              </w:rPr>
              <w:t xml:space="preserve">Векселя, полученные от ООО «Инвестиционная строительная компания «НКС» в счет оплаты по договору купли-продажи недвижимого имущества, были переданы от АО «Группа </w:t>
            </w:r>
            <w:proofErr w:type="spellStart"/>
            <w:r w:rsidRPr="00137265">
              <w:rPr>
                <w:rFonts w:eastAsia="Times New Roman"/>
                <w:sz w:val="20"/>
                <w:szCs w:val="20"/>
              </w:rPr>
              <w:t>Прайм</w:t>
            </w:r>
            <w:proofErr w:type="spellEnd"/>
            <w:r w:rsidRPr="00137265">
              <w:rPr>
                <w:rFonts w:eastAsia="Times New Roman"/>
                <w:sz w:val="20"/>
                <w:szCs w:val="20"/>
              </w:rPr>
              <w:t>» в адрес ООО «</w:t>
            </w:r>
            <w:proofErr w:type="spellStart"/>
            <w:r w:rsidRPr="00137265">
              <w:rPr>
                <w:rFonts w:eastAsia="Times New Roman"/>
                <w:sz w:val="20"/>
                <w:szCs w:val="20"/>
              </w:rPr>
              <w:t>Прайм</w:t>
            </w:r>
            <w:proofErr w:type="spellEnd"/>
            <w:r w:rsidRPr="00137265">
              <w:rPr>
                <w:rFonts w:eastAsia="Times New Roman"/>
                <w:sz w:val="20"/>
                <w:szCs w:val="20"/>
              </w:rPr>
              <w:t>-Строй» на основании договора купли-продажи простого векселя (векселей) от 16.03.2017, акта приема-передачи векселей от 16.03.2017, договора купли-продажи простого векселя (векселей) от 19.04.2017, акта приема-передачи векселей от 19.04.2017, договора купли-продажи простого векселя (векселей) от 26.04.2017, акта</w:t>
            </w:r>
            <w:proofErr w:type="gramEnd"/>
            <w:r w:rsidRPr="00137265">
              <w:rPr>
                <w:rFonts w:eastAsia="Times New Roman"/>
                <w:sz w:val="20"/>
                <w:szCs w:val="20"/>
              </w:rPr>
              <w:t xml:space="preserve"> приема-передачи векселей от 26.04.2017. </w:t>
            </w:r>
          </w:p>
          <w:p w:rsidR="00137265" w:rsidRPr="00137265" w:rsidRDefault="00137265" w:rsidP="00E32170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>Согласно данным бухгалтерского учета, по договору купли-продажи векселей от 16.03.2017 от ООО «</w:t>
            </w:r>
            <w:proofErr w:type="spellStart"/>
            <w:r w:rsidRPr="00137265">
              <w:rPr>
                <w:rFonts w:eastAsia="Times New Roman"/>
                <w:sz w:val="20"/>
                <w:szCs w:val="20"/>
              </w:rPr>
              <w:t>Прайм</w:t>
            </w:r>
            <w:proofErr w:type="spellEnd"/>
            <w:r w:rsidRPr="00137265">
              <w:rPr>
                <w:rFonts w:eastAsia="Times New Roman"/>
                <w:sz w:val="20"/>
                <w:szCs w:val="20"/>
              </w:rPr>
              <w:t xml:space="preserve">-Строй» поступила частичная оплата в размере 13 997 533,04 рублей. По оставшимся двум договорам купли-продажи векселей оплата не отражена. Таким образом, по имеющейся информации, </w:t>
            </w:r>
            <w:r w:rsidRPr="0062302C">
              <w:rPr>
                <w:rFonts w:eastAsia="Times New Roman"/>
                <w:sz w:val="20"/>
                <w:szCs w:val="20"/>
              </w:rPr>
              <w:t>задолженность ООО «</w:t>
            </w:r>
            <w:proofErr w:type="spellStart"/>
            <w:r w:rsidRPr="0062302C">
              <w:rPr>
                <w:rFonts w:eastAsia="Times New Roman"/>
                <w:sz w:val="20"/>
                <w:szCs w:val="20"/>
              </w:rPr>
              <w:t>Прайм</w:t>
            </w:r>
            <w:proofErr w:type="spellEnd"/>
            <w:r w:rsidRPr="0062302C">
              <w:rPr>
                <w:rFonts w:eastAsia="Times New Roman"/>
                <w:sz w:val="20"/>
                <w:szCs w:val="20"/>
              </w:rPr>
              <w:t xml:space="preserve">-Строй» перед АО «Группа </w:t>
            </w:r>
            <w:proofErr w:type="spellStart"/>
            <w:r w:rsidRPr="0062302C">
              <w:rPr>
                <w:rFonts w:eastAsia="Times New Roman"/>
                <w:sz w:val="20"/>
                <w:szCs w:val="20"/>
              </w:rPr>
              <w:t>Прайм</w:t>
            </w:r>
            <w:proofErr w:type="spellEnd"/>
            <w:r w:rsidRPr="0062302C">
              <w:rPr>
                <w:rFonts w:eastAsia="Times New Roman"/>
                <w:sz w:val="20"/>
                <w:szCs w:val="20"/>
              </w:rPr>
              <w:t xml:space="preserve">» по трем договорам купли-продажи векселей составляет 22 002 446,96 рублей (согласно </w:t>
            </w:r>
            <w:proofErr w:type="spellStart"/>
            <w:r w:rsidRPr="0062302C">
              <w:rPr>
                <w:rFonts w:eastAsia="Times New Roman"/>
                <w:sz w:val="20"/>
                <w:szCs w:val="20"/>
              </w:rPr>
              <w:t>оборотно</w:t>
            </w:r>
            <w:proofErr w:type="spellEnd"/>
            <w:r w:rsidRPr="0062302C">
              <w:rPr>
                <w:rFonts w:eastAsia="Times New Roman"/>
                <w:sz w:val="20"/>
                <w:szCs w:val="20"/>
              </w:rPr>
              <w:t>-сальдовой ведомости).</w:t>
            </w:r>
            <w:r w:rsidRPr="00137265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137265" w:rsidRPr="00E32170" w:rsidRDefault="00137265" w:rsidP="00137265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Конкурсным управляющим в Арбитражный суд города Санкт-Петербурга и Ленинградской области в рамках дела № А56-30397/2017 о банкротстве ООО «ПРАЙМ-СТРОЙ» подано заявление о включении в третью очередь </w:t>
            </w:r>
            <w:proofErr w:type="gramStart"/>
            <w:r w:rsidRPr="00E32170">
              <w:rPr>
                <w:sz w:val="20"/>
                <w:szCs w:val="20"/>
              </w:rPr>
              <w:t>реестра требований кредиторов должника требования</w:t>
            </w:r>
            <w:proofErr w:type="gramEnd"/>
            <w:r w:rsidRPr="00E32170">
              <w:rPr>
                <w:sz w:val="20"/>
                <w:szCs w:val="20"/>
              </w:rPr>
              <w:t xml:space="preserve"> в размере 22 002 446,96 рублей. </w:t>
            </w:r>
          </w:p>
          <w:p w:rsidR="00F576D8" w:rsidRPr="00F576D8" w:rsidRDefault="00137265" w:rsidP="00F576D8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Определением Арбитражного суда города Санкт-Петербурга и Ленинградской области от </w:t>
            </w:r>
            <w:r w:rsidR="00F576D8">
              <w:rPr>
                <w:sz w:val="20"/>
                <w:szCs w:val="20"/>
              </w:rPr>
              <w:t>11.11.2021</w:t>
            </w:r>
            <w:r w:rsidRPr="00E32170">
              <w:rPr>
                <w:sz w:val="20"/>
                <w:szCs w:val="20"/>
              </w:rPr>
              <w:t xml:space="preserve"> </w:t>
            </w:r>
            <w:r w:rsidR="00F576D8" w:rsidRPr="00F576D8">
              <w:rPr>
                <w:sz w:val="20"/>
                <w:szCs w:val="20"/>
              </w:rPr>
              <w:t>призна</w:t>
            </w:r>
            <w:r w:rsidR="00F576D8">
              <w:rPr>
                <w:sz w:val="20"/>
                <w:szCs w:val="20"/>
              </w:rPr>
              <w:t>но обоснованным</w:t>
            </w:r>
            <w:r w:rsidR="00F576D8" w:rsidRPr="00F576D8">
              <w:rPr>
                <w:sz w:val="20"/>
                <w:szCs w:val="20"/>
              </w:rPr>
              <w:t xml:space="preserve"> и включ</w:t>
            </w:r>
            <w:r w:rsidR="00F576D8">
              <w:rPr>
                <w:sz w:val="20"/>
                <w:szCs w:val="20"/>
              </w:rPr>
              <w:t>ено</w:t>
            </w:r>
            <w:r w:rsidR="00F576D8" w:rsidRPr="00F576D8">
              <w:rPr>
                <w:sz w:val="20"/>
                <w:szCs w:val="20"/>
              </w:rPr>
              <w:t xml:space="preserve"> в третью очередь реестра требований</w:t>
            </w:r>
          </w:p>
          <w:p w:rsidR="00281DEF" w:rsidRDefault="00F576D8" w:rsidP="00F576D8">
            <w:pPr>
              <w:adjustRightInd w:val="0"/>
              <w:jc w:val="both"/>
              <w:rPr>
                <w:sz w:val="20"/>
                <w:szCs w:val="20"/>
              </w:rPr>
            </w:pPr>
            <w:r w:rsidRPr="00F576D8">
              <w:rPr>
                <w:sz w:val="20"/>
                <w:szCs w:val="20"/>
              </w:rPr>
              <w:t>кредиторов ООО «</w:t>
            </w:r>
            <w:proofErr w:type="spellStart"/>
            <w:r w:rsidRPr="00F576D8">
              <w:rPr>
                <w:sz w:val="20"/>
                <w:szCs w:val="20"/>
              </w:rPr>
              <w:t>Прайм</w:t>
            </w:r>
            <w:proofErr w:type="spellEnd"/>
            <w:r w:rsidRPr="00F576D8">
              <w:rPr>
                <w:sz w:val="20"/>
                <w:szCs w:val="20"/>
              </w:rPr>
              <w:t>-Строй» требовани</w:t>
            </w:r>
            <w:r>
              <w:rPr>
                <w:sz w:val="20"/>
                <w:szCs w:val="20"/>
              </w:rPr>
              <w:t>е</w:t>
            </w:r>
            <w:r w:rsidRPr="00F576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АО</w:t>
            </w:r>
            <w:r w:rsidRPr="00F576D8">
              <w:rPr>
                <w:sz w:val="20"/>
                <w:szCs w:val="20"/>
              </w:rPr>
              <w:t xml:space="preserve"> «ГРУППАПРАЙМ» в размере 22 002 446,96 руб.</w:t>
            </w:r>
          </w:p>
          <w:p w:rsidR="00137265" w:rsidRPr="008A3AB4" w:rsidRDefault="00F576D8" w:rsidP="00137265">
            <w:pPr>
              <w:adjustRightInd w:val="0"/>
              <w:jc w:val="both"/>
              <w:rPr>
                <w:sz w:val="20"/>
                <w:szCs w:val="20"/>
              </w:rPr>
            </w:pPr>
            <w:r w:rsidRPr="00F576D8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16.11.2021 по делу №А56-30397/2017 процедура конкурсного производства в отношен</w:t>
            </w:r>
            <w:proofErr w:type="gramStart"/>
            <w:r w:rsidRPr="00F576D8">
              <w:rPr>
                <w:sz w:val="20"/>
                <w:szCs w:val="20"/>
              </w:rPr>
              <w:t>ии ООО</w:t>
            </w:r>
            <w:proofErr w:type="gramEnd"/>
            <w:r w:rsidRPr="00F576D8">
              <w:rPr>
                <w:sz w:val="20"/>
                <w:szCs w:val="20"/>
              </w:rPr>
              <w:t xml:space="preserve"> «</w:t>
            </w:r>
            <w:proofErr w:type="spellStart"/>
            <w:r w:rsidRPr="00F576D8">
              <w:rPr>
                <w:sz w:val="20"/>
                <w:szCs w:val="20"/>
              </w:rPr>
              <w:t>Прайм</w:t>
            </w:r>
            <w:proofErr w:type="spellEnd"/>
            <w:r w:rsidRPr="00F576D8">
              <w:rPr>
                <w:sz w:val="20"/>
                <w:szCs w:val="20"/>
              </w:rPr>
              <w:t>-Строй» завершена.</w:t>
            </w:r>
          </w:p>
        </w:tc>
      </w:tr>
    </w:tbl>
    <w:p w:rsidR="00033C93" w:rsidRPr="008A3AB4" w:rsidRDefault="00033C93" w:rsidP="00316DDE">
      <w:pPr>
        <w:autoSpaceDE w:val="0"/>
        <w:autoSpaceDN w:val="0"/>
        <w:adjustRightInd w:val="0"/>
        <w:spacing w:line="288" w:lineRule="auto"/>
        <w:jc w:val="both"/>
        <w:rPr>
          <w:lang w:val="en-US"/>
        </w:rPr>
      </w:pPr>
      <w:bookmarkStart w:id="0" w:name="_GoBack"/>
      <w:bookmarkEnd w:id="0"/>
    </w:p>
    <w:sectPr w:rsidR="00033C93" w:rsidRPr="008A3AB4" w:rsidSect="00033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992" w:bottom="425" w:left="992" w:header="720" w:footer="4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E91" w:rsidRDefault="00C74E91" w:rsidP="00B81242">
      <w:r>
        <w:separator/>
      </w:r>
    </w:p>
  </w:endnote>
  <w:endnote w:type="continuationSeparator" w:id="0">
    <w:p w:rsidR="00C74E91" w:rsidRDefault="00C74E91" w:rsidP="00B8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BF2" w:rsidRDefault="00283BF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81A" w:rsidRDefault="0019151B">
    <w:pPr>
      <w:pStyle w:val="a5"/>
    </w:pPr>
    <w:r>
      <w:rPr>
        <w:noProof/>
        <w:lang w:eastAsia="ru-RU"/>
      </w:rPr>
      <w:drawing>
        <wp:inline distT="0" distB="0" distL="0" distR="0" wp14:anchorId="00707887" wp14:editId="75CC8671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B581A">
      <w:fldChar w:fldCharType="begin"/>
    </w:r>
    <w:r w:rsidR="00CB581A">
      <w:instrText xml:space="preserve"> PAGE   \* MERGEFORMAT </w:instrText>
    </w:r>
    <w:r w:rsidR="00CB581A">
      <w:fldChar w:fldCharType="separate"/>
    </w:r>
    <w:r w:rsidR="008A3AB4">
      <w:rPr>
        <w:noProof/>
      </w:rPr>
      <w:t>1</w:t>
    </w:r>
    <w:r w:rsidR="00CB581A">
      <w:rPr>
        <w:noProof/>
      </w:rPr>
      <w:fldChar w:fldCharType="end"/>
    </w:r>
  </w:p>
  <w:p w:rsidR="00CB581A" w:rsidRDefault="00CB581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BF2" w:rsidRDefault="00283BF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E91" w:rsidRDefault="00C74E91" w:rsidP="00B81242">
      <w:r>
        <w:separator/>
      </w:r>
    </w:p>
  </w:footnote>
  <w:footnote w:type="continuationSeparator" w:id="0">
    <w:p w:rsidR="00C74E91" w:rsidRDefault="00C74E91" w:rsidP="00B81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BF2" w:rsidRDefault="00283B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BF2" w:rsidRDefault="00283BF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BF2" w:rsidRDefault="00283B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8440F7"/>
    <w:multiLevelType w:val="hybridMultilevel"/>
    <w:tmpl w:val="2312AB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8F"/>
    <w:rsid w:val="00007EF6"/>
    <w:rsid w:val="000108F9"/>
    <w:rsid w:val="00017D14"/>
    <w:rsid w:val="00033C93"/>
    <w:rsid w:val="000353DB"/>
    <w:rsid w:val="0003635A"/>
    <w:rsid w:val="00047C15"/>
    <w:rsid w:val="000514FE"/>
    <w:rsid w:val="00055ABB"/>
    <w:rsid w:val="00056BD8"/>
    <w:rsid w:val="00065A8A"/>
    <w:rsid w:val="00065AD4"/>
    <w:rsid w:val="00074468"/>
    <w:rsid w:val="00081D3F"/>
    <w:rsid w:val="00094A31"/>
    <w:rsid w:val="000A65A1"/>
    <w:rsid w:val="000C32FC"/>
    <w:rsid w:val="000C48E6"/>
    <w:rsid w:val="000C71C9"/>
    <w:rsid w:val="000F21DD"/>
    <w:rsid w:val="00103D66"/>
    <w:rsid w:val="001115A4"/>
    <w:rsid w:val="0011730E"/>
    <w:rsid w:val="00135B9E"/>
    <w:rsid w:val="00137265"/>
    <w:rsid w:val="00140146"/>
    <w:rsid w:val="00145E63"/>
    <w:rsid w:val="001478F4"/>
    <w:rsid w:val="00150AA9"/>
    <w:rsid w:val="0015262B"/>
    <w:rsid w:val="001543FB"/>
    <w:rsid w:val="001572D7"/>
    <w:rsid w:val="00171812"/>
    <w:rsid w:val="001749B3"/>
    <w:rsid w:val="00185D6E"/>
    <w:rsid w:val="0019151B"/>
    <w:rsid w:val="00195B12"/>
    <w:rsid w:val="001A06F4"/>
    <w:rsid w:val="001A2698"/>
    <w:rsid w:val="001A28AB"/>
    <w:rsid w:val="001A44F0"/>
    <w:rsid w:val="001A4956"/>
    <w:rsid w:val="001A70E7"/>
    <w:rsid w:val="001B14D1"/>
    <w:rsid w:val="001C2FD9"/>
    <w:rsid w:val="001C3B68"/>
    <w:rsid w:val="001C5ACD"/>
    <w:rsid w:val="001D07BF"/>
    <w:rsid w:val="001E359B"/>
    <w:rsid w:val="001E7A00"/>
    <w:rsid w:val="001F2F76"/>
    <w:rsid w:val="001F3487"/>
    <w:rsid w:val="001F3976"/>
    <w:rsid w:val="001F48D9"/>
    <w:rsid w:val="001F5E88"/>
    <w:rsid w:val="001F753C"/>
    <w:rsid w:val="00200527"/>
    <w:rsid w:val="002101A2"/>
    <w:rsid w:val="00210A8C"/>
    <w:rsid w:val="00212F68"/>
    <w:rsid w:val="0021574A"/>
    <w:rsid w:val="00233ED8"/>
    <w:rsid w:val="002351B3"/>
    <w:rsid w:val="00236E8F"/>
    <w:rsid w:val="00240269"/>
    <w:rsid w:val="00242B32"/>
    <w:rsid w:val="002521F8"/>
    <w:rsid w:val="00253DC9"/>
    <w:rsid w:val="00260886"/>
    <w:rsid w:val="002741B2"/>
    <w:rsid w:val="00277109"/>
    <w:rsid w:val="00281DEF"/>
    <w:rsid w:val="00283BF2"/>
    <w:rsid w:val="002849B1"/>
    <w:rsid w:val="002A6BE8"/>
    <w:rsid w:val="002B19D6"/>
    <w:rsid w:val="002B4767"/>
    <w:rsid w:val="002E0BED"/>
    <w:rsid w:val="002F1A52"/>
    <w:rsid w:val="002F6E73"/>
    <w:rsid w:val="002F740A"/>
    <w:rsid w:val="003008DF"/>
    <w:rsid w:val="003035F1"/>
    <w:rsid w:val="003105C1"/>
    <w:rsid w:val="00312943"/>
    <w:rsid w:val="00316DDE"/>
    <w:rsid w:val="00322C13"/>
    <w:rsid w:val="00331AEB"/>
    <w:rsid w:val="00347F42"/>
    <w:rsid w:val="003701F5"/>
    <w:rsid w:val="003738A0"/>
    <w:rsid w:val="00375A8E"/>
    <w:rsid w:val="00375D36"/>
    <w:rsid w:val="00377E1F"/>
    <w:rsid w:val="00384C26"/>
    <w:rsid w:val="0039276F"/>
    <w:rsid w:val="003A1510"/>
    <w:rsid w:val="003A3280"/>
    <w:rsid w:val="003A56DF"/>
    <w:rsid w:val="003B6FCB"/>
    <w:rsid w:val="003C0F05"/>
    <w:rsid w:val="003C17AC"/>
    <w:rsid w:val="003C23BB"/>
    <w:rsid w:val="003C43B6"/>
    <w:rsid w:val="003F52D3"/>
    <w:rsid w:val="004001C8"/>
    <w:rsid w:val="00402CF7"/>
    <w:rsid w:val="004059AC"/>
    <w:rsid w:val="00405BD6"/>
    <w:rsid w:val="00406B0C"/>
    <w:rsid w:val="00407691"/>
    <w:rsid w:val="004117E9"/>
    <w:rsid w:val="00412B0F"/>
    <w:rsid w:val="00416843"/>
    <w:rsid w:val="00417B37"/>
    <w:rsid w:val="00425B33"/>
    <w:rsid w:val="004345A5"/>
    <w:rsid w:val="004409DF"/>
    <w:rsid w:val="0044131A"/>
    <w:rsid w:val="00452F41"/>
    <w:rsid w:val="00465410"/>
    <w:rsid w:val="00465E20"/>
    <w:rsid w:val="004757E4"/>
    <w:rsid w:val="00477F1D"/>
    <w:rsid w:val="00482A2D"/>
    <w:rsid w:val="00483069"/>
    <w:rsid w:val="00491DB1"/>
    <w:rsid w:val="00496F3A"/>
    <w:rsid w:val="004A2EFC"/>
    <w:rsid w:val="004A7187"/>
    <w:rsid w:val="004B2C6D"/>
    <w:rsid w:val="004B56E9"/>
    <w:rsid w:val="004C1168"/>
    <w:rsid w:val="004C2FB9"/>
    <w:rsid w:val="004D1692"/>
    <w:rsid w:val="004D724A"/>
    <w:rsid w:val="004E0833"/>
    <w:rsid w:val="004E1859"/>
    <w:rsid w:val="004F1B85"/>
    <w:rsid w:val="004F1E26"/>
    <w:rsid w:val="004F24F0"/>
    <w:rsid w:val="004F40AB"/>
    <w:rsid w:val="004F7832"/>
    <w:rsid w:val="005018E9"/>
    <w:rsid w:val="00505CE9"/>
    <w:rsid w:val="005111F9"/>
    <w:rsid w:val="005129AF"/>
    <w:rsid w:val="00527ABE"/>
    <w:rsid w:val="00550BEE"/>
    <w:rsid w:val="005630E7"/>
    <w:rsid w:val="005716E9"/>
    <w:rsid w:val="0058313E"/>
    <w:rsid w:val="0059278F"/>
    <w:rsid w:val="005939A6"/>
    <w:rsid w:val="0059553A"/>
    <w:rsid w:val="005A005D"/>
    <w:rsid w:val="005A0889"/>
    <w:rsid w:val="005A169F"/>
    <w:rsid w:val="005A1B85"/>
    <w:rsid w:val="005A5522"/>
    <w:rsid w:val="005B2305"/>
    <w:rsid w:val="005B5F42"/>
    <w:rsid w:val="005B6C09"/>
    <w:rsid w:val="005C28BB"/>
    <w:rsid w:val="005D3EFB"/>
    <w:rsid w:val="005D52A8"/>
    <w:rsid w:val="005D705F"/>
    <w:rsid w:val="005E2A95"/>
    <w:rsid w:val="005E5525"/>
    <w:rsid w:val="005F11CC"/>
    <w:rsid w:val="005F2740"/>
    <w:rsid w:val="006045BC"/>
    <w:rsid w:val="00604F8A"/>
    <w:rsid w:val="00611351"/>
    <w:rsid w:val="00613376"/>
    <w:rsid w:val="0061633F"/>
    <w:rsid w:val="0062302C"/>
    <w:rsid w:val="00631C1C"/>
    <w:rsid w:val="00633330"/>
    <w:rsid w:val="00637AA2"/>
    <w:rsid w:val="006455E7"/>
    <w:rsid w:val="00645B3B"/>
    <w:rsid w:val="006475B3"/>
    <w:rsid w:val="00653534"/>
    <w:rsid w:val="00656AE9"/>
    <w:rsid w:val="00664D7D"/>
    <w:rsid w:val="00672C7F"/>
    <w:rsid w:val="00681A11"/>
    <w:rsid w:val="00697A21"/>
    <w:rsid w:val="006A29B9"/>
    <w:rsid w:val="006B1BDA"/>
    <w:rsid w:val="006B528F"/>
    <w:rsid w:val="006C2ADC"/>
    <w:rsid w:val="006C32E8"/>
    <w:rsid w:val="006D1599"/>
    <w:rsid w:val="006D2A49"/>
    <w:rsid w:val="006D60A2"/>
    <w:rsid w:val="006E0AED"/>
    <w:rsid w:val="006E38D3"/>
    <w:rsid w:val="006F310B"/>
    <w:rsid w:val="006F4CC9"/>
    <w:rsid w:val="006F60A9"/>
    <w:rsid w:val="006F79FB"/>
    <w:rsid w:val="00701744"/>
    <w:rsid w:val="007042AD"/>
    <w:rsid w:val="007109DF"/>
    <w:rsid w:val="00713EB1"/>
    <w:rsid w:val="0071495E"/>
    <w:rsid w:val="00723A81"/>
    <w:rsid w:val="0072729B"/>
    <w:rsid w:val="00733246"/>
    <w:rsid w:val="00736F10"/>
    <w:rsid w:val="00746FEC"/>
    <w:rsid w:val="00751B8A"/>
    <w:rsid w:val="00752C7F"/>
    <w:rsid w:val="00757CD6"/>
    <w:rsid w:val="00770DDF"/>
    <w:rsid w:val="007840C5"/>
    <w:rsid w:val="007866A3"/>
    <w:rsid w:val="00786E4F"/>
    <w:rsid w:val="00790136"/>
    <w:rsid w:val="007A10E2"/>
    <w:rsid w:val="007A13CC"/>
    <w:rsid w:val="007B372A"/>
    <w:rsid w:val="007B54F7"/>
    <w:rsid w:val="007D166E"/>
    <w:rsid w:val="007D691D"/>
    <w:rsid w:val="007E0924"/>
    <w:rsid w:val="007E3B60"/>
    <w:rsid w:val="007E3B94"/>
    <w:rsid w:val="007F69A3"/>
    <w:rsid w:val="00802481"/>
    <w:rsid w:val="008066C6"/>
    <w:rsid w:val="008127F2"/>
    <w:rsid w:val="00812FBE"/>
    <w:rsid w:val="00813517"/>
    <w:rsid w:val="00815BF7"/>
    <w:rsid w:val="0081647A"/>
    <w:rsid w:val="00824CA3"/>
    <w:rsid w:val="00836BE3"/>
    <w:rsid w:val="008371FE"/>
    <w:rsid w:val="00844327"/>
    <w:rsid w:val="00844900"/>
    <w:rsid w:val="008523A2"/>
    <w:rsid w:val="00856803"/>
    <w:rsid w:val="00862691"/>
    <w:rsid w:val="0087021C"/>
    <w:rsid w:val="008717A9"/>
    <w:rsid w:val="00872A89"/>
    <w:rsid w:val="0087305E"/>
    <w:rsid w:val="00873547"/>
    <w:rsid w:val="008951A0"/>
    <w:rsid w:val="008A29AC"/>
    <w:rsid w:val="008A3AB4"/>
    <w:rsid w:val="008A4EAF"/>
    <w:rsid w:val="008B481D"/>
    <w:rsid w:val="008C07BB"/>
    <w:rsid w:val="008D1E90"/>
    <w:rsid w:val="008E258D"/>
    <w:rsid w:val="008F1961"/>
    <w:rsid w:val="008F6BEC"/>
    <w:rsid w:val="00901B6D"/>
    <w:rsid w:val="009211F0"/>
    <w:rsid w:val="009215E5"/>
    <w:rsid w:val="00924C1F"/>
    <w:rsid w:val="00934095"/>
    <w:rsid w:val="0093523E"/>
    <w:rsid w:val="00940689"/>
    <w:rsid w:val="0094597B"/>
    <w:rsid w:val="0095776A"/>
    <w:rsid w:val="00965D7F"/>
    <w:rsid w:val="0096609C"/>
    <w:rsid w:val="00977577"/>
    <w:rsid w:val="00977BA4"/>
    <w:rsid w:val="0099713D"/>
    <w:rsid w:val="00997DDA"/>
    <w:rsid w:val="009A1B16"/>
    <w:rsid w:val="009A71C7"/>
    <w:rsid w:val="009B31AE"/>
    <w:rsid w:val="009B3A4E"/>
    <w:rsid w:val="009B7619"/>
    <w:rsid w:val="009B7C3D"/>
    <w:rsid w:val="009C2FF0"/>
    <w:rsid w:val="009E013E"/>
    <w:rsid w:val="009E4F3D"/>
    <w:rsid w:val="009E7715"/>
    <w:rsid w:val="009F08F5"/>
    <w:rsid w:val="009F24A5"/>
    <w:rsid w:val="009F6F24"/>
    <w:rsid w:val="00A0606B"/>
    <w:rsid w:val="00A06A37"/>
    <w:rsid w:val="00A21D0E"/>
    <w:rsid w:val="00A23657"/>
    <w:rsid w:val="00A4001E"/>
    <w:rsid w:val="00A42F1E"/>
    <w:rsid w:val="00A44847"/>
    <w:rsid w:val="00A47093"/>
    <w:rsid w:val="00A47CFE"/>
    <w:rsid w:val="00A520D5"/>
    <w:rsid w:val="00A63771"/>
    <w:rsid w:val="00A75012"/>
    <w:rsid w:val="00A81673"/>
    <w:rsid w:val="00A911EE"/>
    <w:rsid w:val="00A9197A"/>
    <w:rsid w:val="00A94417"/>
    <w:rsid w:val="00A968FF"/>
    <w:rsid w:val="00A96F61"/>
    <w:rsid w:val="00AA3C45"/>
    <w:rsid w:val="00AB1B91"/>
    <w:rsid w:val="00AB470A"/>
    <w:rsid w:val="00AC055C"/>
    <w:rsid w:val="00AC5377"/>
    <w:rsid w:val="00AD7B5D"/>
    <w:rsid w:val="00AE0F08"/>
    <w:rsid w:val="00AE1D7C"/>
    <w:rsid w:val="00AE67E1"/>
    <w:rsid w:val="00AF0F57"/>
    <w:rsid w:val="00B05260"/>
    <w:rsid w:val="00B07020"/>
    <w:rsid w:val="00B13AC0"/>
    <w:rsid w:val="00B13FF3"/>
    <w:rsid w:val="00B22386"/>
    <w:rsid w:val="00B22A96"/>
    <w:rsid w:val="00B33EE2"/>
    <w:rsid w:val="00B4120C"/>
    <w:rsid w:val="00B457BD"/>
    <w:rsid w:val="00B5414A"/>
    <w:rsid w:val="00B5567D"/>
    <w:rsid w:val="00B566CC"/>
    <w:rsid w:val="00B81242"/>
    <w:rsid w:val="00B87AFE"/>
    <w:rsid w:val="00B95A91"/>
    <w:rsid w:val="00BA17B5"/>
    <w:rsid w:val="00BA525A"/>
    <w:rsid w:val="00BA621A"/>
    <w:rsid w:val="00BA7267"/>
    <w:rsid w:val="00BB31D8"/>
    <w:rsid w:val="00BB5312"/>
    <w:rsid w:val="00BB6729"/>
    <w:rsid w:val="00BC121C"/>
    <w:rsid w:val="00BD1C68"/>
    <w:rsid w:val="00BD6136"/>
    <w:rsid w:val="00BD65D9"/>
    <w:rsid w:val="00BE4CF1"/>
    <w:rsid w:val="00BF1CF0"/>
    <w:rsid w:val="00C0161D"/>
    <w:rsid w:val="00C0365E"/>
    <w:rsid w:val="00C17FD2"/>
    <w:rsid w:val="00C2512A"/>
    <w:rsid w:val="00C31F2E"/>
    <w:rsid w:val="00C34070"/>
    <w:rsid w:val="00C4760B"/>
    <w:rsid w:val="00C515C5"/>
    <w:rsid w:val="00C57280"/>
    <w:rsid w:val="00C6355D"/>
    <w:rsid w:val="00C67AED"/>
    <w:rsid w:val="00C74E91"/>
    <w:rsid w:val="00C80537"/>
    <w:rsid w:val="00C84655"/>
    <w:rsid w:val="00C91182"/>
    <w:rsid w:val="00C95C3D"/>
    <w:rsid w:val="00CA0367"/>
    <w:rsid w:val="00CA06B6"/>
    <w:rsid w:val="00CB4AC4"/>
    <w:rsid w:val="00CB581A"/>
    <w:rsid w:val="00CC1435"/>
    <w:rsid w:val="00CC21DE"/>
    <w:rsid w:val="00CC4399"/>
    <w:rsid w:val="00CC74FE"/>
    <w:rsid w:val="00CE1B3D"/>
    <w:rsid w:val="00CE5C8B"/>
    <w:rsid w:val="00CE64CB"/>
    <w:rsid w:val="00CF0674"/>
    <w:rsid w:val="00D176AA"/>
    <w:rsid w:val="00D251A4"/>
    <w:rsid w:val="00D34BDF"/>
    <w:rsid w:val="00D35C87"/>
    <w:rsid w:val="00D37B26"/>
    <w:rsid w:val="00D4141E"/>
    <w:rsid w:val="00D50CC0"/>
    <w:rsid w:val="00D63246"/>
    <w:rsid w:val="00D768D7"/>
    <w:rsid w:val="00D76DCB"/>
    <w:rsid w:val="00D777C5"/>
    <w:rsid w:val="00D77839"/>
    <w:rsid w:val="00D84326"/>
    <w:rsid w:val="00D8512C"/>
    <w:rsid w:val="00D90C99"/>
    <w:rsid w:val="00D90FE8"/>
    <w:rsid w:val="00DA1A8E"/>
    <w:rsid w:val="00DA75E4"/>
    <w:rsid w:val="00DB0C56"/>
    <w:rsid w:val="00DB5861"/>
    <w:rsid w:val="00DC5B6D"/>
    <w:rsid w:val="00DE12B3"/>
    <w:rsid w:val="00DE3C55"/>
    <w:rsid w:val="00DE5ED0"/>
    <w:rsid w:val="00DF3A8F"/>
    <w:rsid w:val="00E10863"/>
    <w:rsid w:val="00E16FC8"/>
    <w:rsid w:val="00E208AF"/>
    <w:rsid w:val="00E20A89"/>
    <w:rsid w:val="00E21C58"/>
    <w:rsid w:val="00E23B69"/>
    <w:rsid w:val="00E31091"/>
    <w:rsid w:val="00E32170"/>
    <w:rsid w:val="00E40C80"/>
    <w:rsid w:val="00E438C3"/>
    <w:rsid w:val="00E4618B"/>
    <w:rsid w:val="00E76B85"/>
    <w:rsid w:val="00E76EF4"/>
    <w:rsid w:val="00E87526"/>
    <w:rsid w:val="00E87C1B"/>
    <w:rsid w:val="00E90477"/>
    <w:rsid w:val="00E95332"/>
    <w:rsid w:val="00EA5175"/>
    <w:rsid w:val="00EA7F2A"/>
    <w:rsid w:val="00EB2E26"/>
    <w:rsid w:val="00EB3162"/>
    <w:rsid w:val="00EB4376"/>
    <w:rsid w:val="00EB532D"/>
    <w:rsid w:val="00EB7165"/>
    <w:rsid w:val="00EC2976"/>
    <w:rsid w:val="00EC308C"/>
    <w:rsid w:val="00EC58FA"/>
    <w:rsid w:val="00ED38B5"/>
    <w:rsid w:val="00EE1FF4"/>
    <w:rsid w:val="00EE40D5"/>
    <w:rsid w:val="00EE7ED7"/>
    <w:rsid w:val="00F02F8C"/>
    <w:rsid w:val="00F065E7"/>
    <w:rsid w:val="00F201BA"/>
    <w:rsid w:val="00F202C0"/>
    <w:rsid w:val="00F237C5"/>
    <w:rsid w:val="00F23AEC"/>
    <w:rsid w:val="00F23CB2"/>
    <w:rsid w:val="00F41118"/>
    <w:rsid w:val="00F467EE"/>
    <w:rsid w:val="00F550E4"/>
    <w:rsid w:val="00F576D8"/>
    <w:rsid w:val="00F63C68"/>
    <w:rsid w:val="00F67B98"/>
    <w:rsid w:val="00F819FA"/>
    <w:rsid w:val="00FA2F41"/>
    <w:rsid w:val="00FB5F5E"/>
    <w:rsid w:val="00FC31FF"/>
    <w:rsid w:val="00FE63C0"/>
    <w:rsid w:val="00FF1D05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5A1"/>
    <w:pPr>
      <w:jc w:val="right"/>
    </w:pPr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B31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B31AE"/>
    <w:pPr>
      <w:keepNext/>
      <w:spacing w:before="240" w:after="60"/>
      <w:ind w:right="23" w:firstLine="142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78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5927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header"/>
    <w:basedOn w:val="a"/>
    <w:link w:val="a4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81242"/>
    <w:rPr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1242"/>
    <w:rPr>
      <w:sz w:val="24"/>
      <w:szCs w:val="24"/>
      <w:lang w:eastAsia="en-US"/>
    </w:rPr>
  </w:style>
  <w:style w:type="paragraph" w:styleId="a7">
    <w:name w:val="Balloon Text"/>
    <w:basedOn w:val="a"/>
    <w:semiHidden/>
    <w:rsid w:val="00934095"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semiHidden/>
    <w:rsid w:val="00604F8A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ntStyle12">
    <w:name w:val="Font Style12"/>
    <w:rsid w:val="00862691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4D1692"/>
    <w:pPr>
      <w:autoSpaceDE w:val="0"/>
      <w:autoSpaceDN w:val="0"/>
      <w:adjustRightInd w:val="0"/>
      <w:spacing w:before="120" w:line="340" w:lineRule="auto"/>
      <w:jc w:val="both"/>
    </w:pPr>
    <w:rPr>
      <w:rFonts w:ascii="Arial" w:eastAsia="Times New Roman" w:hAnsi="Arial" w:cs="Arial"/>
      <w:i/>
      <w:iCs/>
    </w:rPr>
  </w:style>
  <w:style w:type="character" w:styleId="aa">
    <w:name w:val="Hyperlink"/>
    <w:rsid w:val="007840C5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491DB1"/>
    <w:rPr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491DB1"/>
    <w:pPr>
      <w:jc w:val="right"/>
    </w:pPr>
    <w:rPr>
      <w:rFonts w:eastAsia="Calibri"/>
      <w:b/>
      <w:bCs/>
      <w:lang w:eastAsia="en-US"/>
    </w:rPr>
  </w:style>
  <w:style w:type="character" w:customStyle="1" w:styleId="a9">
    <w:name w:val="Текст примечания Знак"/>
    <w:link w:val="a8"/>
    <w:semiHidden/>
    <w:rsid w:val="00491DB1"/>
    <w:rPr>
      <w:rFonts w:eastAsia="Times New Roman"/>
    </w:rPr>
  </w:style>
  <w:style w:type="character" w:customStyle="1" w:styleId="ad">
    <w:name w:val="Тема примечания Знак"/>
    <w:link w:val="ac"/>
    <w:uiPriority w:val="99"/>
    <w:semiHidden/>
    <w:rsid w:val="00491DB1"/>
    <w:rPr>
      <w:rFonts w:eastAsia="Times New Roman"/>
      <w:b/>
      <w:bCs/>
      <w:lang w:eastAsia="en-US"/>
    </w:rPr>
  </w:style>
  <w:style w:type="character" w:customStyle="1" w:styleId="30">
    <w:name w:val="Заголовок 3 Знак"/>
    <w:link w:val="3"/>
    <w:rsid w:val="009B31AE"/>
    <w:rPr>
      <w:rFonts w:ascii="Arial" w:eastAsia="Times New Roman" w:hAnsi="Arial" w:cs="Arial"/>
      <w:b/>
      <w:bCs/>
      <w:sz w:val="26"/>
      <w:szCs w:val="26"/>
    </w:rPr>
  </w:style>
  <w:style w:type="paragraph" w:customStyle="1" w:styleId="ConsTitle">
    <w:name w:val="ConsTitle"/>
    <w:rsid w:val="009B31AE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ae">
    <w:name w:val="ЗЗЗАГОЛОВОК"/>
    <w:basedOn w:val="2"/>
    <w:qFormat/>
    <w:rsid w:val="009B31AE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9B31AE"/>
    <w:pPr>
      <w:ind w:left="720" w:right="23" w:firstLine="142"/>
      <w:contextualSpacing/>
      <w:jc w:val="both"/>
    </w:pPr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9B31A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CF0674"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sid w:val="00CF0674"/>
    <w:rPr>
      <w:lang w:eastAsia="en-US"/>
    </w:rPr>
  </w:style>
  <w:style w:type="character" w:styleId="af2">
    <w:name w:val="footnote reference"/>
    <w:uiPriority w:val="99"/>
    <w:semiHidden/>
    <w:unhideWhenUsed/>
    <w:rsid w:val="00CF067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5A1"/>
    <w:pPr>
      <w:jc w:val="right"/>
    </w:pPr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B31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B31AE"/>
    <w:pPr>
      <w:keepNext/>
      <w:spacing w:before="240" w:after="60"/>
      <w:ind w:right="23" w:firstLine="142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78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5927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header"/>
    <w:basedOn w:val="a"/>
    <w:link w:val="a4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81242"/>
    <w:rPr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1242"/>
    <w:rPr>
      <w:sz w:val="24"/>
      <w:szCs w:val="24"/>
      <w:lang w:eastAsia="en-US"/>
    </w:rPr>
  </w:style>
  <w:style w:type="paragraph" w:styleId="a7">
    <w:name w:val="Balloon Text"/>
    <w:basedOn w:val="a"/>
    <w:semiHidden/>
    <w:rsid w:val="00934095"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semiHidden/>
    <w:rsid w:val="00604F8A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ntStyle12">
    <w:name w:val="Font Style12"/>
    <w:rsid w:val="00862691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4D1692"/>
    <w:pPr>
      <w:autoSpaceDE w:val="0"/>
      <w:autoSpaceDN w:val="0"/>
      <w:adjustRightInd w:val="0"/>
      <w:spacing w:before="120" w:line="340" w:lineRule="auto"/>
      <w:jc w:val="both"/>
    </w:pPr>
    <w:rPr>
      <w:rFonts w:ascii="Arial" w:eastAsia="Times New Roman" w:hAnsi="Arial" w:cs="Arial"/>
      <w:i/>
      <w:iCs/>
    </w:rPr>
  </w:style>
  <w:style w:type="character" w:styleId="aa">
    <w:name w:val="Hyperlink"/>
    <w:rsid w:val="007840C5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491DB1"/>
    <w:rPr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491DB1"/>
    <w:pPr>
      <w:jc w:val="right"/>
    </w:pPr>
    <w:rPr>
      <w:rFonts w:eastAsia="Calibri"/>
      <w:b/>
      <w:bCs/>
      <w:lang w:eastAsia="en-US"/>
    </w:rPr>
  </w:style>
  <w:style w:type="character" w:customStyle="1" w:styleId="a9">
    <w:name w:val="Текст примечания Знак"/>
    <w:link w:val="a8"/>
    <w:semiHidden/>
    <w:rsid w:val="00491DB1"/>
    <w:rPr>
      <w:rFonts w:eastAsia="Times New Roman"/>
    </w:rPr>
  </w:style>
  <w:style w:type="character" w:customStyle="1" w:styleId="ad">
    <w:name w:val="Тема примечания Знак"/>
    <w:link w:val="ac"/>
    <w:uiPriority w:val="99"/>
    <w:semiHidden/>
    <w:rsid w:val="00491DB1"/>
    <w:rPr>
      <w:rFonts w:eastAsia="Times New Roman"/>
      <w:b/>
      <w:bCs/>
      <w:lang w:eastAsia="en-US"/>
    </w:rPr>
  </w:style>
  <w:style w:type="character" w:customStyle="1" w:styleId="30">
    <w:name w:val="Заголовок 3 Знак"/>
    <w:link w:val="3"/>
    <w:rsid w:val="009B31AE"/>
    <w:rPr>
      <w:rFonts w:ascii="Arial" w:eastAsia="Times New Roman" w:hAnsi="Arial" w:cs="Arial"/>
      <w:b/>
      <w:bCs/>
      <w:sz w:val="26"/>
      <w:szCs w:val="26"/>
    </w:rPr>
  </w:style>
  <w:style w:type="paragraph" w:customStyle="1" w:styleId="ConsTitle">
    <w:name w:val="ConsTitle"/>
    <w:rsid w:val="009B31AE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ae">
    <w:name w:val="ЗЗЗАГОЛОВОК"/>
    <w:basedOn w:val="2"/>
    <w:qFormat/>
    <w:rsid w:val="009B31AE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9B31AE"/>
    <w:pPr>
      <w:ind w:left="720" w:right="23" w:firstLine="142"/>
      <w:contextualSpacing/>
      <w:jc w:val="both"/>
    </w:pPr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9B31A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CF0674"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sid w:val="00CF0674"/>
    <w:rPr>
      <w:lang w:eastAsia="en-US"/>
    </w:rPr>
  </w:style>
  <w:style w:type="character" w:styleId="af2">
    <w:name w:val="footnote reference"/>
    <w:uiPriority w:val="99"/>
    <w:semiHidden/>
    <w:unhideWhenUsed/>
    <w:rsid w:val="00CF06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33F60A9673892423B899770B815817A9.dms.sberbank.ru/33F60A9673892423B899770B815817A9-98893303E56B86C91206D2279C0BC727-99B93EBF7B29947772E4C3D73A54C2A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собранием кредиторов</vt:lpstr>
    </vt:vector>
  </TitlesOfParts>
  <Company>Grizli777</Company>
  <LinksUpToDate>false</LinksUpToDate>
  <CharactersWithSpaces>9379</CharactersWithSpaces>
  <SharedDoc>false</SharedDoc>
  <HLinks>
    <vt:vector size="18" baseType="variant">
      <vt:variant>
        <vt:i4>1179734</vt:i4>
      </vt:variant>
      <vt:variant>
        <vt:i4>6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3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0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собранием кредиторов</dc:title>
  <dc:creator>Иванов</dc:creator>
  <cp:lastModifiedBy>user</cp:lastModifiedBy>
  <cp:revision>4</cp:revision>
  <cp:lastPrinted>2017-04-18T15:19:00Z</cp:lastPrinted>
  <dcterms:created xsi:type="dcterms:W3CDTF">2021-09-22T09:21:00Z</dcterms:created>
  <dcterms:modified xsi:type="dcterms:W3CDTF">2022-02-04T09:31:00Z</dcterms:modified>
</cp:coreProperties>
</file>