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97A" w:rsidRDefault="00A9197A" w:rsidP="005D705F">
      <w:pPr>
        <w:jc w:val="left"/>
        <w:rPr>
          <w:b/>
        </w:rPr>
      </w:pPr>
      <w:r>
        <w:rPr>
          <w:b/>
        </w:rPr>
        <w:t xml:space="preserve">Лоты </w:t>
      </w:r>
      <w:r w:rsidR="003C43B6">
        <w:rPr>
          <w:b/>
        </w:rPr>
        <w:t>№№10-13</w:t>
      </w:r>
      <w:r>
        <w:rPr>
          <w:b/>
        </w:rPr>
        <w:t>. Дебиторская задолженность</w:t>
      </w:r>
    </w:p>
    <w:p w:rsidR="00A9197A" w:rsidRDefault="00A9197A" w:rsidP="00033C93">
      <w:pPr>
        <w:rPr>
          <w:b/>
        </w:rPr>
      </w:pPr>
    </w:p>
    <w:p w:rsidR="00033C93" w:rsidRDefault="00033C93" w:rsidP="00033C93">
      <w:pPr>
        <w:rPr>
          <w:b/>
        </w:rPr>
      </w:pPr>
    </w:p>
    <w:tbl>
      <w:tblPr>
        <w:tblW w:w="14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38"/>
        <w:gridCol w:w="1894"/>
        <w:gridCol w:w="1759"/>
        <w:gridCol w:w="2343"/>
        <w:gridCol w:w="8080"/>
      </w:tblGrid>
      <w:tr w:rsidR="00281DEF" w:rsidRPr="00E32170" w:rsidTr="00E32170">
        <w:trPr>
          <w:trHeight w:val="74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Предмет лота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Размер задолженности, руб.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Основания возникновения</w:t>
            </w:r>
          </w:p>
        </w:tc>
      </w:tr>
      <w:tr w:rsidR="00281DEF" w:rsidRPr="00E32170" w:rsidTr="00281DE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ООО </w:t>
            </w:r>
            <w:r w:rsidR="00281DEF" w:rsidRPr="00E32170">
              <w:rPr>
                <w:sz w:val="20"/>
                <w:szCs w:val="20"/>
              </w:rPr>
              <w:t>«ЛенПроектСтрой» (197372, СанктПетербург, ул. Планерная, д. 15, лит. А, пом. 301; ОГРН 1089847339251, ИНН 7814417188)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281DEF">
            <w:pPr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152 233 726,94</w:t>
            </w:r>
          </w:p>
          <w:p w:rsidR="00281DEF" w:rsidRPr="00E32170" w:rsidRDefault="00281DEF" w:rsidP="00281DEF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D3" w:rsidRPr="00E32170" w:rsidRDefault="006E38D3" w:rsidP="006E38D3">
            <w:pPr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152 233 726,94</w:t>
            </w:r>
          </w:p>
          <w:p w:rsidR="006E38D3" w:rsidRDefault="006E38D3" w:rsidP="00180B7F">
            <w:pPr>
              <w:adjustRightInd w:val="0"/>
              <w:jc w:val="both"/>
              <w:rPr>
                <w:strike/>
                <w:color w:val="FF0000"/>
                <w:sz w:val="20"/>
                <w:szCs w:val="20"/>
              </w:rPr>
            </w:pPr>
          </w:p>
          <w:p w:rsidR="006E38D3" w:rsidRPr="006E38D3" w:rsidRDefault="006E38D3" w:rsidP="00180B7F">
            <w:pPr>
              <w:adjustRightInd w:val="0"/>
              <w:jc w:val="both"/>
              <w:rPr>
                <w:strike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11.12.2015 по делу № А56-69577/2015 в отношении ООО «ЛенПроектСтрой» введена процедура наблюдения, временным управляющим утвержден Катков Сергей Михайлович.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14.07.2016 АО «Новая Скандинавия» (прежнее наименование АО «Группа Прайм») обратилось в арбитражный суд с заявлением о включении в реестр требований кредиторов ООО «ЛенПроектСтрой» требования в размере 10 000 000 руб. 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26.10.2016 по делу № А56-69577/2015/тр.6 требование АО «Группа Прайм» к ООО «ЛенПроектСтрой» признано обоснованным в размере 10 000 000 руб. и включено в реестр требований кредиторов с очередностью удовлетворения в третью очередь.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17.05.2016 АО «Новая Скандинавия» (прежнее наименование АО «Группа Прайм») обратилось в арбитражный суд с заявлением о включении в реестр требований кредиторов ООО «ЛенПроектСтрой» требования в размере 150 468 922 руб. 87 коп.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26.10.2016 по делу № А56-69577/2015/тр.4 требование АО «Группа Прайм» к ООО «ЛенПроектСтрой» признано обоснованным в размере 140 468 922 руб. 87 коп. и включено в реестр требований кредиторов с очередностью удовлетворения в третью очередь. Постановлением Тринадцатого арбитражного апелляционного суда от 18.04.2017 определение арбитражного суда первой инстанции от 26.10.2016 оставлено без изменения. Постановлением Арбитражного суда Северо-Западного округа от 15.08.2017 определение Арбитражного суда города Санкт-Петербурга и Ленинградской области от 26.10.2016 и постановление Тринадцатого арбитражного апелляционного суда от 18.04.2017 по делу № А56-69577/2015 оставлены без изменения. Определением Верховного суда № 307-ЭС17-19006 от 27.12.2017 отказано в передаче жалобы на рассмотрение в судебном заседании Судебной коллегии по экономическим спорам Верховного Суда Российской Федерации.</w:t>
            </w:r>
          </w:p>
          <w:p w:rsidR="00281DEF" w:rsidRPr="00E32170" w:rsidRDefault="00281DEF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15.07.2016 АО «Новая Скандинавия» (прежнее наименование АО «Группа Прайм») обратилось в арбитражный суд с заявлением о включении в реестр требований кредиторов ООО «ЛенПроектСтрой» требования в размере 1 764 804 руб. 07 коп. </w:t>
            </w:r>
          </w:p>
          <w:p w:rsidR="00281DEF" w:rsidRPr="00E32170" w:rsidRDefault="00281DEF" w:rsidP="00E32170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26.10.2016 по делу № А56-69577/2015/тр.7 требование АО «Группа Прайм» к ООО «ЛенПроектСтрой» признано обоснованным в размере 1 764 804 руб. 07 коп. и включено в реестр требований кредиторов с очередностью удовлетворения в третью очередь.</w:t>
            </w:r>
          </w:p>
        </w:tc>
      </w:tr>
      <w:tr w:rsidR="00281DEF" w:rsidRPr="00E32170" w:rsidTr="00281DE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62302C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Гутовск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ому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Валери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ю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Эдуардович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281DEF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10.07.1965 г.р., ИНН 780405531779, СНИЛС </w:t>
            </w:r>
          </w:p>
          <w:p w:rsidR="00281DEF" w:rsidRPr="00E32170" w:rsidRDefault="00281DEF" w:rsidP="00180B7F">
            <w:pPr>
              <w:jc w:val="left"/>
              <w:rPr>
                <w:color w:val="000000"/>
                <w:sz w:val="20"/>
                <w:szCs w:val="20"/>
              </w:rPr>
            </w:pPr>
            <w:r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058-682-376 07, адрес регистрации: 194021, Санкт-Петербург, пр. Пархоменко, д. 39, кв. 55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sz w:val="20"/>
                <w:szCs w:val="20"/>
              </w:rPr>
              <w:t>19 751 122, 33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5D705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19 751 122, 33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Конкурсным управляющим в Арбитражный суд города Санкт-Петербурга и Ленинградской области в рамках дела № А56-31886/2020 о банкротстве Гутовского Валерия Эдуардовича подано заявление о включении в третью очередь реестра требований кредиторов должника требования в размере 19 751 122,33 руб. на основании вступившего в законную силу определения Арбитражного суда города Санкт-Петербурга и Ленинградской области от 11.12.2019 по делу №А56-96685/2015. Определением от 16.12.2020 по делу № А56-31886/2020/тр.1 заявление принято к производству, его рассмотрение назначено на 29.01.2021 в 14 час. 00 мин. Определением от 29.01.2021 (дата объявления резолютивной части) по делу № А56-31886/2020/тр.1 требование АО «Группа Прайм» признано обоснованным и включено в третью очередь реестра требований кредиторов гражданина Гутовского Валерия Эдуардовича в размере 19 751 122, 33 руб</w:t>
            </w:r>
          </w:p>
        </w:tc>
      </w:tr>
      <w:tr w:rsidR="00281DEF" w:rsidRPr="00E32170" w:rsidTr="00180B7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E32170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</w:t>
            </w:r>
            <w:r w:rsidR="00281DEF" w:rsidRPr="00E32170">
              <w:rPr>
                <w:sz w:val="20"/>
                <w:szCs w:val="20"/>
              </w:rPr>
              <w:t>Дмитренко Татья</w:t>
            </w:r>
            <w:r>
              <w:rPr>
                <w:sz w:val="20"/>
                <w:szCs w:val="20"/>
              </w:rPr>
              <w:t>не</w:t>
            </w:r>
            <w:r w:rsidR="00281DEF" w:rsidRPr="00E32170">
              <w:rPr>
                <w:sz w:val="20"/>
                <w:szCs w:val="20"/>
              </w:rPr>
              <w:t xml:space="preserve"> Анатольевн</w:t>
            </w:r>
            <w:r>
              <w:rPr>
                <w:sz w:val="20"/>
                <w:szCs w:val="20"/>
              </w:rPr>
              <w:t>е</w:t>
            </w:r>
            <w:r w:rsidR="00836BE3" w:rsidRPr="00E32170">
              <w:rPr>
                <w:sz w:val="20"/>
                <w:szCs w:val="20"/>
              </w:rPr>
              <w:t xml:space="preserve">, </w:t>
            </w:r>
            <w:r w:rsidR="00836BE3" w:rsidRPr="00E32170">
              <w:rPr>
                <w:color w:val="333333"/>
                <w:sz w:val="20"/>
                <w:szCs w:val="20"/>
                <w:shd w:val="clear" w:color="auto" w:fill="FFFFFF"/>
              </w:rPr>
              <w:t xml:space="preserve">28.10.1966 г.р., ИНН </w:t>
            </w:r>
            <w:r w:rsidR="00836BE3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781401238838, СНИЛС 013-369-751 44</w:t>
            </w:r>
            <w:r w:rsidR="006F60A9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, адрес регистрации: Санкт-Петербург, ул. Савушкина, д. 121, к. 1, кв. 81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6F60A9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 w:rsidR="00483069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750</w:t>
            </w:r>
            <w:r w:rsidR="00483069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750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1) Конкурсным управляющим подано заявление к Дмитренко Татьяне Анатольевне о признании недействительной сделки по передаче легкового автомобиля Mercedes-Benz S63 AMG4MATIC по акту изъятия и передачи имущества взыскателю от 18 августа 2016 года в счет погашения долга взыскателю по исполнительному листу ФС № 010682244 от 31 мая 2016 года в рамках исполнительного производства № 129927/16/78002-ИП от 29 июня 2016 г.; о применении последствий недействительности сделки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10.10.2019 по делу № А56-96685/2015 – з.285 (дата оглашения резолютивной части определения – 02.10.2019) удовлетворено заявление конкурсного управляющего.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Тринадцатого арбитражного апелляционного суда от 19.12.2019 по делу № А56-96685/2015- з.285 определение суда первой инстанции оставлено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Арбитражного суда Северо-Западного округа от 13.03.2020 по делу № А56-96685/2015 определение суда первой инстанции и постановление суда апелляционной инстанции оставлены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2) Конкурсным управляющим подано заявление к Дмитренко Татьяне Анатольевне о признании недействительными сделок - совокупности платежей, произведенных ООО «Береговая» в пользу Дмитренко Т.А. и Дмитренко А.М. по платежным поручениям № 77 от 23.03.2016, № 91 от 05.04.2016, № 100 от 06.04.2016, № 104 от 08.04.2016, № 106 от 11.04.2016, № 108 от 12.04.2016, № 109 от 14.04.2016, № 203 от 06.05.2016, № 285 от 23.05.2016, № 294 от 25.05.2016, № 337 от 09.06.2016, № 362 от 14.06.2016, № 755 от 08.11.2016, № 781 от 10.11.2016; взыскании с Дмитренко Т.А. в пользу АО «Группа Прайм» денежных средств в размере 2 750 000,00 руб.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10.10.2019 по делу № А56-96685/2015- з.287 (дата оглашения резолютивной части определения – 09.10.2019) заявление конкурсного управляющего о признании недействительными сделок удовлетворено. 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Тринадцатого арбитражного апелляционного суда от 15.01.2020 определение Арбитражного суда города Санкт-Петербурга и Ленинградской области от 10.10.2019 по делу № А56-96685/2015 – з.287 оставлено без изменения.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Арбитражного суда Северо-Западного округа от 11.06.2020 определение суда первой инстанции и постановление суда апелляционной инстанции оставлены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Верховного суда РФ № № 307-ЭС20-4804 (6) от 21.08.2020 по делу №А56-96685/2015 отказано в передаче кассационной жалобы Дмитренко Т.А. на рассмотрение Судебной коллегии по экономическим спорам Верховного Суда Российской Федерации.</w:t>
            </w:r>
          </w:p>
          <w:p w:rsidR="00281DEF" w:rsidRPr="00E32170" w:rsidRDefault="006F60A9" w:rsidP="00312943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В отношении Дмитренко Т.А. ведется дело о банкротстве, 24.05.2021 года в Арбитражный суд подано заявление о включении требования в реестр требований кредиторов должника. </w:t>
            </w:r>
          </w:p>
        </w:tc>
      </w:tr>
      <w:tr w:rsidR="00281DEF" w:rsidRPr="00E32170" w:rsidTr="00180B7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</w:t>
            </w:r>
            <w:r w:rsidR="00137265" w:rsidRPr="00E32170">
              <w:rPr>
                <w:sz w:val="20"/>
                <w:szCs w:val="20"/>
              </w:rPr>
              <w:t>ООО «Прайм-Строй» (197110, г. Санкт-Петербург, пр. Морской, д. 28, лит.А, пом. 1 Н, ИНН 7813538969, ОГРН 1127847363247)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E32170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22 002 446,96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22 002 446,96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>15 марта 2017 года между АО «Группа Прайм» и ООО «Инвестиционная строительная компания «НКС» заключен Договор купли-продажи недвижимого имущества (далее «Договор»). В соответствии с п. 3.1. Договора общая совокупная цена Объектов недвижимости составила 36 000 000 руб</w:t>
            </w:r>
          </w:p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>Во исполнение принятых на себя обязательств по Договору ООО «Инвестиционная строительная компания «НКС» передало АО «ГРУППА ПРАЙМ»  простые векселя на общую сумму 36 000 000 руб. по соответствующим Актам приема-передачи.</w:t>
            </w:r>
          </w:p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 xml:space="preserve">Векселя, полученные от ООО «Инвестиционная строительная компания «НКС» в счет оплаты по договору купли-продажи недвижимого имущества, были переданы от АО «Группа Прайм» в адрес ООО «Прайм-Строй» на основании договора купли-продажи простого векселя (векселей) от 16.03.2017, акта приема-передачи векселей от 16.03.2017, договора купли-продажи простого векселя (векселей) от 19.04.2017, акта приема-передачи векселей от 19.04.2017, договора купли-продажи простого векселя (векселей) от 26.04.2017, акта приема-передачи векселей от 26.04.2017. </w:t>
            </w:r>
          </w:p>
          <w:p w:rsidR="00137265" w:rsidRPr="00137265" w:rsidRDefault="00137265" w:rsidP="00E32170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 xml:space="preserve">Согласно данным бухгалтерского учета, по договору купли-продажи векселей от 16.03.2017 от ООО «Прайм-Строй» поступила частичная оплата в размере 13 997 533,04 рублей. По оставшимся двум договорам купли-продажи векселей оплата не отражена. Таким образом, по имеющейся информации, </w:t>
            </w:r>
            <w:r w:rsidRPr="0062302C">
              <w:rPr>
                <w:rFonts w:eastAsia="Times New Roman"/>
                <w:sz w:val="20"/>
                <w:szCs w:val="20"/>
              </w:rPr>
              <w:t>задолженность ООО «Прайм-Строй» перед АО «Группа Прайм» по трем договорам купли-продажи векселей составляет 22 002 446,96 рублей (согласно оборотно-сальдовой ведомости).</w:t>
            </w:r>
            <w:r w:rsidRPr="00137265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137265" w:rsidRPr="00E32170" w:rsidRDefault="00137265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Конкурсным управляющим в Арбитражный суд города Санкт-Петербурга и Ленинградской области в рамках дела № А56-30397/2017 о банкротстве ООО «ПРАЙМ-СТРОЙ» подано заявление о включении в третью очередь реестра требований кредиторов должника требования в размере 22 002 446,96 рублей. </w:t>
            </w:r>
          </w:p>
          <w:p w:rsidR="00281DEF" w:rsidRPr="00E32170" w:rsidRDefault="00137265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24.06.2021 судебное разбирательство отложено на 12.08.2021 в 10 час. 42 мин.</w:t>
            </w:r>
          </w:p>
          <w:p w:rsidR="00137265" w:rsidRPr="00E32170" w:rsidRDefault="00137265" w:rsidP="00137265">
            <w:pPr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A9197A" w:rsidRDefault="00A9197A" w:rsidP="00033C93">
      <w:pPr>
        <w:rPr>
          <w:b/>
        </w:rPr>
      </w:pPr>
    </w:p>
    <w:p w:rsidR="00033C93" w:rsidRDefault="00033C93" w:rsidP="00316DDE">
      <w:pPr>
        <w:autoSpaceDE w:val="0"/>
        <w:autoSpaceDN w:val="0"/>
        <w:adjustRightInd w:val="0"/>
        <w:spacing w:line="288" w:lineRule="auto"/>
        <w:jc w:val="both"/>
      </w:pPr>
      <w:bookmarkStart w:id="0" w:name="_GoBack"/>
      <w:bookmarkEnd w:id="0"/>
    </w:p>
    <w:sectPr w:rsidR="00033C93" w:rsidSect="00033C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992" w:bottom="425" w:left="992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7BD" w:rsidRDefault="00B457BD" w:rsidP="00B81242">
      <w:r>
        <w:separator/>
      </w:r>
    </w:p>
  </w:endnote>
  <w:endnote w:type="continuationSeparator" w:id="0">
    <w:p w:rsidR="00B457BD" w:rsidRDefault="00B457BD" w:rsidP="00B8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81A" w:rsidRDefault="0019151B">
    <w:pPr>
      <w:pStyle w:val="a5"/>
    </w:pPr>
    <w:r>
      <w:rPr>
        <w:noProof/>
        <w:lang w:eastAsia="ru-RU"/>
      </w:rPr>
      <w:drawing>
        <wp:inline distT="0" distB="0" distL="0" distR="0" wp14:anchorId="00707887" wp14:editId="75CC8671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581A">
      <w:fldChar w:fldCharType="begin"/>
    </w:r>
    <w:r w:rsidR="00CB581A">
      <w:instrText xml:space="preserve"> PAGE   \* MERGEFORMAT </w:instrText>
    </w:r>
    <w:r w:rsidR="00CB581A">
      <w:fldChar w:fldCharType="separate"/>
    </w:r>
    <w:r w:rsidR="00316DDE">
      <w:rPr>
        <w:noProof/>
      </w:rPr>
      <w:t>2</w:t>
    </w:r>
    <w:r w:rsidR="00CB581A">
      <w:rPr>
        <w:noProof/>
      </w:rPr>
      <w:fldChar w:fldCharType="end"/>
    </w:r>
  </w:p>
  <w:p w:rsidR="00CB581A" w:rsidRDefault="00CB581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7BD" w:rsidRDefault="00B457BD" w:rsidP="00B81242">
      <w:r>
        <w:separator/>
      </w:r>
    </w:p>
  </w:footnote>
  <w:footnote w:type="continuationSeparator" w:id="0">
    <w:p w:rsidR="00B457BD" w:rsidRDefault="00B457BD" w:rsidP="00B81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78F"/>
    <w:rsid w:val="00007EF6"/>
    <w:rsid w:val="000108F9"/>
    <w:rsid w:val="00017D14"/>
    <w:rsid w:val="00033C93"/>
    <w:rsid w:val="000353DB"/>
    <w:rsid w:val="0003635A"/>
    <w:rsid w:val="00047C15"/>
    <w:rsid w:val="000514FE"/>
    <w:rsid w:val="00055ABB"/>
    <w:rsid w:val="00056BD8"/>
    <w:rsid w:val="00065A8A"/>
    <w:rsid w:val="00065AD4"/>
    <w:rsid w:val="00074468"/>
    <w:rsid w:val="00081D3F"/>
    <w:rsid w:val="00094A31"/>
    <w:rsid w:val="000A65A1"/>
    <w:rsid w:val="000C32FC"/>
    <w:rsid w:val="000C48E6"/>
    <w:rsid w:val="000C71C9"/>
    <w:rsid w:val="000F21DD"/>
    <w:rsid w:val="00103D66"/>
    <w:rsid w:val="001115A4"/>
    <w:rsid w:val="0011730E"/>
    <w:rsid w:val="00135B9E"/>
    <w:rsid w:val="00137265"/>
    <w:rsid w:val="00140146"/>
    <w:rsid w:val="00145E63"/>
    <w:rsid w:val="001478F4"/>
    <w:rsid w:val="00150AA9"/>
    <w:rsid w:val="0015262B"/>
    <w:rsid w:val="001543FB"/>
    <w:rsid w:val="001572D7"/>
    <w:rsid w:val="00171812"/>
    <w:rsid w:val="001749B3"/>
    <w:rsid w:val="00185D6E"/>
    <w:rsid w:val="0019151B"/>
    <w:rsid w:val="00195B12"/>
    <w:rsid w:val="001A06F4"/>
    <w:rsid w:val="001A2698"/>
    <w:rsid w:val="001A28AB"/>
    <w:rsid w:val="001A44F0"/>
    <w:rsid w:val="001A4956"/>
    <w:rsid w:val="001A70E7"/>
    <w:rsid w:val="001B14D1"/>
    <w:rsid w:val="001C2FD9"/>
    <w:rsid w:val="001C3B68"/>
    <w:rsid w:val="001C5ACD"/>
    <w:rsid w:val="001D07BF"/>
    <w:rsid w:val="001E359B"/>
    <w:rsid w:val="001E7A00"/>
    <w:rsid w:val="001F2F76"/>
    <w:rsid w:val="001F3487"/>
    <w:rsid w:val="001F3976"/>
    <w:rsid w:val="001F48D9"/>
    <w:rsid w:val="001F5E88"/>
    <w:rsid w:val="001F753C"/>
    <w:rsid w:val="00200527"/>
    <w:rsid w:val="002101A2"/>
    <w:rsid w:val="00210A8C"/>
    <w:rsid w:val="00212F68"/>
    <w:rsid w:val="0021574A"/>
    <w:rsid w:val="00233ED8"/>
    <w:rsid w:val="002351B3"/>
    <w:rsid w:val="00236E8F"/>
    <w:rsid w:val="00240269"/>
    <w:rsid w:val="00242B32"/>
    <w:rsid w:val="002521F8"/>
    <w:rsid w:val="00253DC9"/>
    <w:rsid w:val="00260886"/>
    <w:rsid w:val="002741B2"/>
    <w:rsid w:val="00277109"/>
    <w:rsid w:val="00281DEF"/>
    <w:rsid w:val="00283BF2"/>
    <w:rsid w:val="002849B1"/>
    <w:rsid w:val="002A6BE8"/>
    <w:rsid w:val="002B19D6"/>
    <w:rsid w:val="002B4767"/>
    <w:rsid w:val="002E0BED"/>
    <w:rsid w:val="002F1A52"/>
    <w:rsid w:val="002F6E73"/>
    <w:rsid w:val="002F740A"/>
    <w:rsid w:val="003008DF"/>
    <w:rsid w:val="003035F1"/>
    <w:rsid w:val="003105C1"/>
    <w:rsid w:val="00312943"/>
    <w:rsid w:val="00316DDE"/>
    <w:rsid w:val="00322C13"/>
    <w:rsid w:val="00331AEB"/>
    <w:rsid w:val="00347F42"/>
    <w:rsid w:val="003701F5"/>
    <w:rsid w:val="003738A0"/>
    <w:rsid w:val="00375A8E"/>
    <w:rsid w:val="00375D36"/>
    <w:rsid w:val="00377E1F"/>
    <w:rsid w:val="00384C26"/>
    <w:rsid w:val="0039276F"/>
    <w:rsid w:val="003A1510"/>
    <w:rsid w:val="003A3280"/>
    <w:rsid w:val="003A56DF"/>
    <w:rsid w:val="003B6FCB"/>
    <w:rsid w:val="003C0F05"/>
    <w:rsid w:val="003C17AC"/>
    <w:rsid w:val="003C23BB"/>
    <w:rsid w:val="003C43B6"/>
    <w:rsid w:val="003F52D3"/>
    <w:rsid w:val="004001C8"/>
    <w:rsid w:val="00402CF7"/>
    <w:rsid w:val="004059AC"/>
    <w:rsid w:val="00405BD6"/>
    <w:rsid w:val="00406B0C"/>
    <w:rsid w:val="00407691"/>
    <w:rsid w:val="004117E9"/>
    <w:rsid w:val="00412B0F"/>
    <w:rsid w:val="00416843"/>
    <w:rsid w:val="00417B37"/>
    <w:rsid w:val="00425B33"/>
    <w:rsid w:val="004345A5"/>
    <w:rsid w:val="004409DF"/>
    <w:rsid w:val="0044131A"/>
    <w:rsid w:val="00452F41"/>
    <w:rsid w:val="00465410"/>
    <w:rsid w:val="00465E20"/>
    <w:rsid w:val="004757E4"/>
    <w:rsid w:val="00477F1D"/>
    <w:rsid w:val="00482A2D"/>
    <w:rsid w:val="00483069"/>
    <w:rsid w:val="00491DB1"/>
    <w:rsid w:val="00496F3A"/>
    <w:rsid w:val="004A2EFC"/>
    <w:rsid w:val="004A7187"/>
    <w:rsid w:val="004B2C6D"/>
    <w:rsid w:val="004B56E9"/>
    <w:rsid w:val="004C1168"/>
    <w:rsid w:val="004C2FB9"/>
    <w:rsid w:val="004D1692"/>
    <w:rsid w:val="004D724A"/>
    <w:rsid w:val="004E0833"/>
    <w:rsid w:val="004E1859"/>
    <w:rsid w:val="004F1B85"/>
    <w:rsid w:val="004F1E26"/>
    <w:rsid w:val="004F24F0"/>
    <w:rsid w:val="004F40AB"/>
    <w:rsid w:val="004F7832"/>
    <w:rsid w:val="005018E9"/>
    <w:rsid w:val="00505CE9"/>
    <w:rsid w:val="005111F9"/>
    <w:rsid w:val="005129AF"/>
    <w:rsid w:val="00527ABE"/>
    <w:rsid w:val="00550BEE"/>
    <w:rsid w:val="005630E7"/>
    <w:rsid w:val="005716E9"/>
    <w:rsid w:val="0058313E"/>
    <w:rsid w:val="0059278F"/>
    <w:rsid w:val="005939A6"/>
    <w:rsid w:val="0059553A"/>
    <w:rsid w:val="005A005D"/>
    <w:rsid w:val="005A0889"/>
    <w:rsid w:val="005A169F"/>
    <w:rsid w:val="005A1B85"/>
    <w:rsid w:val="005A5522"/>
    <w:rsid w:val="005B2305"/>
    <w:rsid w:val="005B5F42"/>
    <w:rsid w:val="005B6C09"/>
    <w:rsid w:val="005C28BB"/>
    <w:rsid w:val="005D3EFB"/>
    <w:rsid w:val="005D52A8"/>
    <w:rsid w:val="005D705F"/>
    <w:rsid w:val="005E2A95"/>
    <w:rsid w:val="005E5525"/>
    <w:rsid w:val="005F11CC"/>
    <w:rsid w:val="005F2740"/>
    <w:rsid w:val="006045BC"/>
    <w:rsid w:val="00604F8A"/>
    <w:rsid w:val="00611351"/>
    <w:rsid w:val="00613376"/>
    <w:rsid w:val="0061633F"/>
    <w:rsid w:val="0062302C"/>
    <w:rsid w:val="00631C1C"/>
    <w:rsid w:val="00633330"/>
    <w:rsid w:val="00637AA2"/>
    <w:rsid w:val="006455E7"/>
    <w:rsid w:val="00645B3B"/>
    <w:rsid w:val="006475B3"/>
    <w:rsid w:val="00653534"/>
    <w:rsid w:val="00656AE9"/>
    <w:rsid w:val="00664D7D"/>
    <w:rsid w:val="00672C7F"/>
    <w:rsid w:val="00681A11"/>
    <w:rsid w:val="00697A21"/>
    <w:rsid w:val="006A29B9"/>
    <w:rsid w:val="006B1BDA"/>
    <w:rsid w:val="006B528F"/>
    <w:rsid w:val="006C2ADC"/>
    <w:rsid w:val="006C32E8"/>
    <w:rsid w:val="006D1599"/>
    <w:rsid w:val="006D2A49"/>
    <w:rsid w:val="006D60A2"/>
    <w:rsid w:val="006E0AED"/>
    <w:rsid w:val="006E38D3"/>
    <w:rsid w:val="006F310B"/>
    <w:rsid w:val="006F4CC9"/>
    <w:rsid w:val="006F60A9"/>
    <w:rsid w:val="006F79FB"/>
    <w:rsid w:val="00701744"/>
    <w:rsid w:val="007042AD"/>
    <w:rsid w:val="007109DF"/>
    <w:rsid w:val="00713EB1"/>
    <w:rsid w:val="0071495E"/>
    <w:rsid w:val="00723A81"/>
    <w:rsid w:val="0072729B"/>
    <w:rsid w:val="00733246"/>
    <w:rsid w:val="00736F10"/>
    <w:rsid w:val="00746FEC"/>
    <w:rsid w:val="00751B8A"/>
    <w:rsid w:val="00752C7F"/>
    <w:rsid w:val="00757CD6"/>
    <w:rsid w:val="00770DDF"/>
    <w:rsid w:val="007840C5"/>
    <w:rsid w:val="007866A3"/>
    <w:rsid w:val="00786E4F"/>
    <w:rsid w:val="00790136"/>
    <w:rsid w:val="007A10E2"/>
    <w:rsid w:val="007A13CC"/>
    <w:rsid w:val="007B372A"/>
    <w:rsid w:val="007B54F7"/>
    <w:rsid w:val="007D166E"/>
    <w:rsid w:val="007D691D"/>
    <w:rsid w:val="007E0924"/>
    <w:rsid w:val="007E3B60"/>
    <w:rsid w:val="007E3B94"/>
    <w:rsid w:val="007F69A3"/>
    <w:rsid w:val="00802481"/>
    <w:rsid w:val="008066C6"/>
    <w:rsid w:val="008127F2"/>
    <w:rsid w:val="00812FBE"/>
    <w:rsid w:val="00813517"/>
    <w:rsid w:val="00815BF7"/>
    <w:rsid w:val="0081647A"/>
    <w:rsid w:val="00824CA3"/>
    <w:rsid w:val="00836BE3"/>
    <w:rsid w:val="008371FE"/>
    <w:rsid w:val="00844327"/>
    <w:rsid w:val="00844900"/>
    <w:rsid w:val="008523A2"/>
    <w:rsid w:val="00856803"/>
    <w:rsid w:val="00862691"/>
    <w:rsid w:val="0087021C"/>
    <w:rsid w:val="008717A9"/>
    <w:rsid w:val="00872A89"/>
    <w:rsid w:val="0087305E"/>
    <w:rsid w:val="00873547"/>
    <w:rsid w:val="008951A0"/>
    <w:rsid w:val="008A29AC"/>
    <w:rsid w:val="008A4EAF"/>
    <w:rsid w:val="008B481D"/>
    <w:rsid w:val="008C07BB"/>
    <w:rsid w:val="008D1E90"/>
    <w:rsid w:val="008E258D"/>
    <w:rsid w:val="008F1961"/>
    <w:rsid w:val="008F6BEC"/>
    <w:rsid w:val="00901B6D"/>
    <w:rsid w:val="009211F0"/>
    <w:rsid w:val="009215E5"/>
    <w:rsid w:val="00924C1F"/>
    <w:rsid w:val="00934095"/>
    <w:rsid w:val="0093523E"/>
    <w:rsid w:val="00940689"/>
    <w:rsid w:val="0094597B"/>
    <w:rsid w:val="0095776A"/>
    <w:rsid w:val="00965D7F"/>
    <w:rsid w:val="0096609C"/>
    <w:rsid w:val="00977577"/>
    <w:rsid w:val="00977BA4"/>
    <w:rsid w:val="0099713D"/>
    <w:rsid w:val="00997DDA"/>
    <w:rsid w:val="009A1B16"/>
    <w:rsid w:val="009A71C7"/>
    <w:rsid w:val="009B31AE"/>
    <w:rsid w:val="009B3A4E"/>
    <w:rsid w:val="009B7619"/>
    <w:rsid w:val="009B7C3D"/>
    <w:rsid w:val="009C2FF0"/>
    <w:rsid w:val="009E013E"/>
    <w:rsid w:val="009E4F3D"/>
    <w:rsid w:val="009E7715"/>
    <w:rsid w:val="009F08F5"/>
    <w:rsid w:val="009F24A5"/>
    <w:rsid w:val="009F6F24"/>
    <w:rsid w:val="00A0606B"/>
    <w:rsid w:val="00A06A37"/>
    <w:rsid w:val="00A21D0E"/>
    <w:rsid w:val="00A23657"/>
    <w:rsid w:val="00A4001E"/>
    <w:rsid w:val="00A42F1E"/>
    <w:rsid w:val="00A44847"/>
    <w:rsid w:val="00A47093"/>
    <w:rsid w:val="00A47CFE"/>
    <w:rsid w:val="00A520D5"/>
    <w:rsid w:val="00A63771"/>
    <w:rsid w:val="00A75012"/>
    <w:rsid w:val="00A81673"/>
    <w:rsid w:val="00A911EE"/>
    <w:rsid w:val="00A9197A"/>
    <w:rsid w:val="00A94417"/>
    <w:rsid w:val="00A968FF"/>
    <w:rsid w:val="00A96F61"/>
    <w:rsid w:val="00AA3C45"/>
    <w:rsid w:val="00AB1B91"/>
    <w:rsid w:val="00AB470A"/>
    <w:rsid w:val="00AC055C"/>
    <w:rsid w:val="00AC5377"/>
    <w:rsid w:val="00AD7B5D"/>
    <w:rsid w:val="00AE0F08"/>
    <w:rsid w:val="00AE1D7C"/>
    <w:rsid w:val="00AE67E1"/>
    <w:rsid w:val="00AF0F57"/>
    <w:rsid w:val="00B05260"/>
    <w:rsid w:val="00B07020"/>
    <w:rsid w:val="00B13AC0"/>
    <w:rsid w:val="00B13FF3"/>
    <w:rsid w:val="00B22386"/>
    <w:rsid w:val="00B22A96"/>
    <w:rsid w:val="00B33EE2"/>
    <w:rsid w:val="00B4120C"/>
    <w:rsid w:val="00B457BD"/>
    <w:rsid w:val="00B5414A"/>
    <w:rsid w:val="00B5567D"/>
    <w:rsid w:val="00B566CC"/>
    <w:rsid w:val="00B81242"/>
    <w:rsid w:val="00B87AFE"/>
    <w:rsid w:val="00B95A91"/>
    <w:rsid w:val="00BA17B5"/>
    <w:rsid w:val="00BA525A"/>
    <w:rsid w:val="00BA621A"/>
    <w:rsid w:val="00BA7267"/>
    <w:rsid w:val="00BB31D8"/>
    <w:rsid w:val="00BB5312"/>
    <w:rsid w:val="00BB6729"/>
    <w:rsid w:val="00BC121C"/>
    <w:rsid w:val="00BD1C68"/>
    <w:rsid w:val="00BD6136"/>
    <w:rsid w:val="00BD65D9"/>
    <w:rsid w:val="00BE4CF1"/>
    <w:rsid w:val="00BF1CF0"/>
    <w:rsid w:val="00C0161D"/>
    <w:rsid w:val="00C0365E"/>
    <w:rsid w:val="00C17FD2"/>
    <w:rsid w:val="00C2512A"/>
    <w:rsid w:val="00C31F2E"/>
    <w:rsid w:val="00C34070"/>
    <w:rsid w:val="00C4760B"/>
    <w:rsid w:val="00C515C5"/>
    <w:rsid w:val="00C57280"/>
    <w:rsid w:val="00C6355D"/>
    <w:rsid w:val="00C67AED"/>
    <w:rsid w:val="00C80537"/>
    <w:rsid w:val="00C84655"/>
    <w:rsid w:val="00C91182"/>
    <w:rsid w:val="00C95C3D"/>
    <w:rsid w:val="00CA0367"/>
    <w:rsid w:val="00CA06B6"/>
    <w:rsid w:val="00CB4AC4"/>
    <w:rsid w:val="00CB581A"/>
    <w:rsid w:val="00CC1435"/>
    <w:rsid w:val="00CC21DE"/>
    <w:rsid w:val="00CC4399"/>
    <w:rsid w:val="00CC74FE"/>
    <w:rsid w:val="00CE1B3D"/>
    <w:rsid w:val="00CE5C8B"/>
    <w:rsid w:val="00CE64CB"/>
    <w:rsid w:val="00CF0674"/>
    <w:rsid w:val="00D176AA"/>
    <w:rsid w:val="00D251A4"/>
    <w:rsid w:val="00D34BDF"/>
    <w:rsid w:val="00D35C87"/>
    <w:rsid w:val="00D37B26"/>
    <w:rsid w:val="00D4141E"/>
    <w:rsid w:val="00D50CC0"/>
    <w:rsid w:val="00D63246"/>
    <w:rsid w:val="00D768D7"/>
    <w:rsid w:val="00D76DCB"/>
    <w:rsid w:val="00D777C5"/>
    <w:rsid w:val="00D77839"/>
    <w:rsid w:val="00D84326"/>
    <w:rsid w:val="00D8512C"/>
    <w:rsid w:val="00D90C99"/>
    <w:rsid w:val="00D90FE8"/>
    <w:rsid w:val="00DA1A8E"/>
    <w:rsid w:val="00DA75E4"/>
    <w:rsid w:val="00DB0C56"/>
    <w:rsid w:val="00DB5861"/>
    <w:rsid w:val="00DC5B6D"/>
    <w:rsid w:val="00DE12B3"/>
    <w:rsid w:val="00DE3C55"/>
    <w:rsid w:val="00DE5ED0"/>
    <w:rsid w:val="00DF3A8F"/>
    <w:rsid w:val="00E10863"/>
    <w:rsid w:val="00E16FC8"/>
    <w:rsid w:val="00E208AF"/>
    <w:rsid w:val="00E20A89"/>
    <w:rsid w:val="00E21C58"/>
    <w:rsid w:val="00E23B69"/>
    <w:rsid w:val="00E31091"/>
    <w:rsid w:val="00E32170"/>
    <w:rsid w:val="00E40C80"/>
    <w:rsid w:val="00E438C3"/>
    <w:rsid w:val="00E4618B"/>
    <w:rsid w:val="00E76B85"/>
    <w:rsid w:val="00E76EF4"/>
    <w:rsid w:val="00E87526"/>
    <w:rsid w:val="00E87C1B"/>
    <w:rsid w:val="00E90477"/>
    <w:rsid w:val="00E95332"/>
    <w:rsid w:val="00EA5175"/>
    <w:rsid w:val="00EA7F2A"/>
    <w:rsid w:val="00EB2E26"/>
    <w:rsid w:val="00EB3162"/>
    <w:rsid w:val="00EB4376"/>
    <w:rsid w:val="00EB532D"/>
    <w:rsid w:val="00EB7165"/>
    <w:rsid w:val="00EC2976"/>
    <w:rsid w:val="00EC308C"/>
    <w:rsid w:val="00EC58FA"/>
    <w:rsid w:val="00ED38B5"/>
    <w:rsid w:val="00EE1FF4"/>
    <w:rsid w:val="00EE40D5"/>
    <w:rsid w:val="00EE7ED7"/>
    <w:rsid w:val="00F02F8C"/>
    <w:rsid w:val="00F065E7"/>
    <w:rsid w:val="00F201BA"/>
    <w:rsid w:val="00F202C0"/>
    <w:rsid w:val="00F237C5"/>
    <w:rsid w:val="00F23AEC"/>
    <w:rsid w:val="00F23CB2"/>
    <w:rsid w:val="00F41118"/>
    <w:rsid w:val="00F467EE"/>
    <w:rsid w:val="00F550E4"/>
    <w:rsid w:val="00F63C68"/>
    <w:rsid w:val="00F67B98"/>
    <w:rsid w:val="00F819FA"/>
    <w:rsid w:val="00FA2F41"/>
    <w:rsid w:val="00FB5F5E"/>
    <w:rsid w:val="00FC31FF"/>
    <w:rsid w:val="00FE63C0"/>
    <w:rsid w:val="00FF1D05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68DAFB6"/>
  <w15:docId w15:val="{4A19891C-BEA6-422B-AA0C-97BF50B2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5A1"/>
    <w:pPr>
      <w:jc w:val="right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3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B31AE"/>
    <w:pPr>
      <w:keepNext/>
      <w:spacing w:before="240" w:after="60"/>
      <w:ind w:right="23" w:firstLine="142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78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927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1242"/>
    <w:rPr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1242"/>
    <w:rPr>
      <w:sz w:val="24"/>
      <w:szCs w:val="24"/>
      <w:lang w:eastAsia="en-US"/>
    </w:rPr>
  </w:style>
  <w:style w:type="paragraph" w:styleId="a7">
    <w:name w:val="Balloon Text"/>
    <w:basedOn w:val="a"/>
    <w:semiHidden/>
    <w:rsid w:val="00934095"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semiHidden/>
    <w:rsid w:val="00604F8A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12">
    <w:name w:val="Font Style12"/>
    <w:rsid w:val="0086269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4D1692"/>
    <w:pPr>
      <w:autoSpaceDE w:val="0"/>
      <w:autoSpaceDN w:val="0"/>
      <w:adjustRightInd w:val="0"/>
      <w:spacing w:before="120" w:line="340" w:lineRule="auto"/>
      <w:jc w:val="both"/>
    </w:pPr>
    <w:rPr>
      <w:rFonts w:ascii="Arial" w:eastAsia="Times New Roman" w:hAnsi="Arial" w:cs="Arial"/>
      <w:i/>
      <w:iCs/>
    </w:rPr>
  </w:style>
  <w:style w:type="character" w:styleId="aa">
    <w:name w:val="Hyperlink"/>
    <w:rsid w:val="007840C5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491DB1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91DB1"/>
    <w:pPr>
      <w:jc w:val="right"/>
    </w:pPr>
    <w:rPr>
      <w:rFonts w:eastAsia="Calibri"/>
      <w:b/>
      <w:bCs/>
      <w:lang w:eastAsia="en-US"/>
    </w:rPr>
  </w:style>
  <w:style w:type="character" w:customStyle="1" w:styleId="a9">
    <w:name w:val="Текст примечания Знак"/>
    <w:link w:val="a8"/>
    <w:semiHidden/>
    <w:rsid w:val="00491DB1"/>
    <w:rPr>
      <w:rFonts w:eastAsia="Times New Roman"/>
    </w:rPr>
  </w:style>
  <w:style w:type="character" w:customStyle="1" w:styleId="ad">
    <w:name w:val="Тема примечания Знак"/>
    <w:link w:val="ac"/>
    <w:uiPriority w:val="99"/>
    <w:semiHidden/>
    <w:rsid w:val="00491DB1"/>
    <w:rPr>
      <w:rFonts w:eastAsia="Times New Roman"/>
      <w:b/>
      <w:bCs/>
      <w:lang w:eastAsia="en-US"/>
    </w:rPr>
  </w:style>
  <w:style w:type="character" w:customStyle="1" w:styleId="30">
    <w:name w:val="Заголовок 3 Знак"/>
    <w:link w:val="3"/>
    <w:rsid w:val="009B31AE"/>
    <w:rPr>
      <w:rFonts w:ascii="Arial" w:eastAsia="Times New Roman" w:hAnsi="Arial" w:cs="Arial"/>
      <w:b/>
      <w:bCs/>
      <w:sz w:val="26"/>
      <w:szCs w:val="26"/>
    </w:rPr>
  </w:style>
  <w:style w:type="paragraph" w:customStyle="1" w:styleId="ConsTitle">
    <w:name w:val="ConsTitle"/>
    <w:rsid w:val="009B31A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ae">
    <w:name w:val="ЗЗЗАГОЛОВОК"/>
    <w:basedOn w:val="2"/>
    <w:qFormat/>
    <w:rsid w:val="009B31AE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9B31AE"/>
    <w:pPr>
      <w:ind w:left="720" w:right="23" w:firstLine="142"/>
      <w:contextualSpacing/>
      <w:jc w:val="both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9B31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CF0674"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sid w:val="00CF0674"/>
    <w:rPr>
      <w:lang w:eastAsia="en-US"/>
    </w:rPr>
  </w:style>
  <w:style w:type="character" w:styleId="af2">
    <w:name w:val="footnote reference"/>
    <w:uiPriority w:val="99"/>
    <w:semiHidden/>
    <w:unhideWhenUsed/>
    <w:rsid w:val="00CF06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3F60A9673892423B899770B815817A9.dms.sberbank.ru/33F60A9673892423B899770B815817A9-98893303E56B86C91206D2279C0BC727-99B93EBF7B29947772E4C3D73A54C2A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собранием кредиторов</vt:lpstr>
    </vt:vector>
  </TitlesOfParts>
  <Company>Grizli777</Company>
  <LinksUpToDate>false</LinksUpToDate>
  <CharactersWithSpaces>9099</CharactersWithSpaces>
  <SharedDoc>false</SharedDoc>
  <HLinks>
    <vt:vector size="18" baseType="variant"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3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0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собранием кредиторов</dc:title>
  <dc:creator>Иванов</dc:creator>
  <cp:lastModifiedBy>vk.legal</cp:lastModifiedBy>
  <cp:revision>2</cp:revision>
  <cp:lastPrinted>2017-04-18T15:19:00Z</cp:lastPrinted>
  <dcterms:created xsi:type="dcterms:W3CDTF">2021-09-22T09:21:00Z</dcterms:created>
  <dcterms:modified xsi:type="dcterms:W3CDTF">2021-09-22T09:21:00Z</dcterms:modified>
</cp:coreProperties>
</file>