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 xml:space="preserve">с. Сива    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Арбитражного суда Пермского края от 17.06.2020г  по делу №А50П-141/2020 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Камаз 53212А, год выпуска 1999, номер VIN ХТС53212АХ2119010, кузов (шасси) № 1761380 ХТС53212АХ2119010 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348 840,00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348 840,00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884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коп.,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Получатель: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Головиной Натальи Владимировны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Пермского края 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LibreOffice/6.4.2.2$Windows_X86_64 LibreOffice_project/4e471d8c02c9c90f512f7f9ead8875b57fcb1ec3</Application>
  <Pages>3</Pages>
  <Words>501</Words>
  <Characters>4020</Characters>
  <CharactersWithSpaces>4621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2021-02-05T17:45:32Z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