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z w:val="22"/>
          <w:szCs w:val="22"/>
        </w:rPr>
        <w:t xml:space="preserve">                        </w:t>
        <w:tab/>
        <w:t xml:space="preserve"> 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Московской области от 28.11.2019 г. по делу № А41-88100/2019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(61:33:0600015:274) Адрес: Россия, Ростовская обл., РодионовоНесветайский, в границах земель СПК Садовод.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  <w:t>134 100,00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134 100,00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1</w:t>
      </w:r>
      <w:r>
        <w:rPr>
          <w:color w:val="auto"/>
          <w:sz w:val="22"/>
          <w:szCs w:val="22"/>
        </w:rPr>
        <w:t>34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>00</w:t>
      </w:r>
      <w:r>
        <w:rPr>
          <w:b/>
          <w:bCs/>
          <w:color w:val="auto"/>
          <w:sz w:val="22"/>
          <w:szCs w:val="22"/>
        </w:rPr>
        <w:t xml:space="preserve"> рублей  00 коп</w:t>
      </w:r>
      <w:r>
        <w:rPr>
          <w:color w:val="auto"/>
          <w:sz w:val="22"/>
          <w:szCs w:val="22"/>
        </w:rPr>
        <w:t>., без НДС. Задаток в сумме 1</w:t>
      </w:r>
      <w:r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41</w:t>
      </w:r>
      <w:r>
        <w:rPr>
          <w:color w:val="auto"/>
          <w:sz w:val="22"/>
          <w:szCs w:val="22"/>
        </w:rPr>
        <w:t xml:space="preserve">0 </w:t>
      </w:r>
      <w:r>
        <w:rPr>
          <w:b/>
          <w:bCs/>
          <w:color w:val="auto"/>
          <w:sz w:val="22"/>
          <w:szCs w:val="22"/>
        </w:rPr>
        <w:t xml:space="preserve"> рублей 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LibreOffice/6.4.2.2$Windows_X86_64 LibreOffice_project/4e471d8c02c9c90f512f7f9ead8875b57fcb1ec3</Application>
  <Pages>2</Pages>
  <Words>541</Words>
  <Characters>4537</Characters>
  <CharactersWithSpaces>5163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2021-03-17T16:12:45Z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