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СПК Садовод</w:t>
      </w:r>
      <w:r>
        <w:rPr>
          <w:color w:val="auto"/>
          <w:spacing w:val="-4"/>
          <w:sz w:val="22"/>
          <w:szCs w:val="22"/>
        </w:rPr>
        <w:t xml:space="preserve">          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 xml:space="preserve">     </w:t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Аракелян Айк Артурович (ИНН 507505449274,СНИЛС 174-460-560 73 15.09.1992 г.р., место рождения: г. Ереван, респ. Армения, адрес регистрации: Московская область, г.Руза, р. П. Тучково, ул. Комсомольская, д. 14, стр. 1, кв. 33)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Московской области от 28.11.2019 г. по делу № А41-88100/2019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№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 Площадь, кв.м. 958,00</w:t>
              <w:br/>
              <w:t xml:space="preserve">(61:33:0600015:274) Адрес: Россия, Ростовская обл., РодионовоНесветайский, в границах земель СПК Садовод.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color w:val="auto"/>
                <w:sz w:val="22"/>
                <w:szCs w:val="22"/>
                <w:lang w:val="ru-RU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149 000,00</w:t>
            </w:r>
            <w:r>
              <w:rPr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b/>
                <w:b/>
                <w:color w:val="auto"/>
                <w:sz w:val="22"/>
                <w:szCs w:val="22"/>
                <w:lang w:val="ru-RU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  <w:lang w:val="ru-RU"/>
              </w:rPr>
              <w:t>149 000,00</w:t>
            </w:r>
            <w:r>
              <w:rPr>
                <w:b/>
                <w:color w:val="auto"/>
                <w:sz w:val="22"/>
                <w:szCs w:val="22"/>
                <w:lang w:val="ru-RU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color w:val="auto"/>
          <w:spacing w:val="5"/>
          <w:sz w:val="22"/>
          <w:szCs w:val="22"/>
          <w:lang w:val="en-US"/>
        </w:rPr>
        <w:t>10</w:t>
      </w:r>
      <w:r>
        <w:rPr>
          <w:color w:val="auto"/>
          <w:spacing w:val="5"/>
          <w:sz w:val="22"/>
          <w:szCs w:val="22"/>
        </w:rPr>
        <w:t>% от начальной цены имущества, а именно 14 900</w:t>
      </w:r>
      <w:r>
        <w:rPr>
          <w:b/>
          <w:bCs/>
          <w:color w:val="auto"/>
          <w:spacing w:val="5"/>
          <w:sz w:val="22"/>
          <w:szCs w:val="22"/>
        </w:rPr>
        <w:t xml:space="preserve"> рублей 00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Аракеляна Айка Артуровича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Московской области от 28.11.2019 г. по делу № А41-88100/2019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auto"/>
          <w:sz w:val="22"/>
          <w:szCs w:val="22"/>
        </w:rPr>
        <w:t>______________________________________</w:t>
      </w:r>
      <w:bookmarkEnd w:id="0"/>
      <w:r>
        <w:rPr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Application>LibreOffice/6.4.2.2$Windows_X86_64 LibreOffice_project/4e471d8c02c9c90f512f7f9ead8875b57fcb1ec3</Application>
  <Pages>3</Pages>
  <Words>516</Words>
  <Characters>4127</Characters>
  <CharactersWithSpaces>4751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2021-01-31T12:45:35Z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