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д. Заозерье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</w:r>
      <w:r>
        <w:rPr>
          <w:color w:val="auto"/>
          <w:spacing w:val="-4"/>
          <w:sz w:val="22"/>
          <w:szCs w:val="22"/>
        </w:rPr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(27.01.1975г.р, место рожд:г. Пермь, СНИЛС 032-366-506-30, ИНН 590581822365, адрес рег: г. Пермь, ул. Самолетная д. 54, кв.182)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29.01.2020г. по делу №А50-34787/1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635,0 кв.м., кадастровый номер: 59:32:3310001:251, расположенный по адресу: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Пермский край, Пермский район, д. Заозерье (Усть-Качкинское с/п)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106 000,00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106 000,00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(ИНН 590581822365)</w:t>
        <w:br/>
        <w:t xml:space="preserve">р/с 40817810849783732939 в Волго-Вятский БАНК ПАО "СБЕРБАНК", ОГРН 1027700132195, ИНН 7707083893, БИК 042202603, К/С 30101810900000000603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Витушко Елены Юрьевны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29.01.2020г. по делу №А50-34787/19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(ИНН 590581822365)</w:t>
        <w:br/>
        <w:t xml:space="preserve">р/с 40817810849783732939 в Волго-Вятский БАНК ПАО "СБЕРБАНК", ОГРН 1027700132195, ИНН 7707083893, БИК 042202603, К/С 30101810900000000603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LibreOffice/6.4.2.2$Windows_X86_64 LibreOffice_project/4e471d8c02c9c90f512f7f9ead8875b57fcb1ec3</Application>
  <Pages>3</Pages>
  <Words>491</Words>
  <Characters>3955</Characters>
  <CharactersWithSpaces>4533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2021-01-14T13:57:50Z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