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3F58051" w:rsidR="00F30971" w:rsidRPr="00176BE0" w:rsidRDefault="00F30971" w:rsidP="00670705">
      <w:pPr>
        <w:tabs>
          <w:tab w:val="center" w:pos="5330"/>
          <w:tab w:val="right" w:pos="9923"/>
        </w:tabs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ab/>
      </w:r>
      <w:bookmarkStart w:id="0" w:name="_Hlk54873522"/>
      <w:proofErr w:type="spellStart"/>
      <w:r w:rsidR="00D06E8F" w:rsidRPr="00E46D12">
        <w:rPr>
          <w:sz w:val="24"/>
          <w:szCs w:val="24"/>
        </w:rPr>
        <w:t>Штыцко</w:t>
      </w:r>
      <w:proofErr w:type="spellEnd"/>
      <w:r w:rsidR="00D06E8F" w:rsidRPr="00E46D12">
        <w:rPr>
          <w:sz w:val="24"/>
          <w:szCs w:val="24"/>
        </w:rPr>
        <w:t xml:space="preserve"> Андрея Николаевича (дата рождения: 17.05.1979, место рождения: дер. </w:t>
      </w:r>
      <w:proofErr w:type="spellStart"/>
      <w:r w:rsidR="00D06E8F" w:rsidRPr="00E46D12">
        <w:rPr>
          <w:sz w:val="24"/>
          <w:szCs w:val="24"/>
        </w:rPr>
        <w:t>Клочково</w:t>
      </w:r>
      <w:proofErr w:type="spellEnd"/>
      <w:r w:rsidR="00D06E8F" w:rsidRPr="00E46D12">
        <w:rPr>
          <w:sz w:val="24"/>
          <w:szCs w:val="24"/>
        </w:rPr>
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19.07.2003), в лице финансового управляющего </w:t>
      </w:r>
      <w:r w:rsidR="00D06E8F" w:rsidRPr="00E46D12">
        <w:rPr>
          <w:noProof/>
          <w:sz w:val="24"/>
          <w:szCs w:val="24"/>
        </w:rPr>
        <w:t xml:space="preserve"> управляющего</w:t>
      </w:r>
      <w:r w:rsidR="00D06E8F" w:rsidRPr="00E46D12">
        <w:rPr>
          <w:sz w:val="24"/>
          <w:szCs w:val="24"/>
        </w:rPr>
        <w:t xml:space="preserve"> </w:t>
      </w:r>
      <w:r w:rsidR="00D06E8F" w:rsidRPr="00E46D12">
        <w:rPr>
          <w:noProof/>
          <w:sz w:val="24"/>
          <w:szCs w:val="24"/>
        </w:rPr>
        <w:t xml:space="preserve">Васильева Николая Сергеевича действующего на основании </w:t>
      </w:r>
      <w:r w:rsidR="00163A29">
        <w:rPr>
          <w:noProof/>
          <w:sz w:val="24"/>
          <w:szCs w:val="24"/>
        </w:rPr>
        <w:t>Решения</w:t>
      </w:r>
      <w:r w:rsidR="00D06E8F" w:rsidRPr="00E46D12">
        <w:rPr>
          <w:noProof/>
          <w:sz w:val="24"/>
          <w:szCs w:val="24"/>
        </w:rPr>
        <w:t xml:space="preserve"> Арбитражного города </w:t>
      </w:r>
      <w:r w:rsidR="00D06E8F" w:rsidRPr="00E46D12">
        <w:rPr>
          <w:sz w:val="24"/>
          <w:szCs w:val="24"/>
        </w:rPr>
        <w:t>БЕЛГОРОДСКОЙ ОБЛАСТИ от 27.05.2019 г. по делу № А08-2192/2019</w:t>
      </w:r>
      <w:bookmarkEnd w:id="0"/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Pr="00176BE0">
        <w:rPr>
          <w:sz w:val="22"/>
          <w:szCs w:val="22"/>
        </w:rPr>
        <w:t xml:space="preserve">именуемый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</w:t>
      </w:r>
      <w:r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14:paraId="6A095EE0" w14:textId="1F1AEE9D" w:rsidR="00F30971" w:rsidRPr="00D06E8F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</w:t>
      </w:r>
      <w:r w:rsidRPr="00D06E8F">
        <w:rPr>
          <w:sz w:val="22"/>
          <w:szCs w:val="22"/>
        </w:rPr>
        <w:t xml:space="preserve">оплатить следующее имущество: </w:t>
      </w:r>
    </w:p>
    <w:p w14:paraId="1A0937B8" w14:textId="42C1B0A8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D06E8F">
        <w:rPr>
          <w:b/>
          <w:sz w:val="22"/>
          <w:szCs w:val="22"/>
        </w:rPr>
        <w:t>Лот №</w:t>
      </w:r>
      <w:r w:rsidR="00D06E8F" w:rsidRPr="00D06E8F">
        <w:rPr>
          <w:b/>
          <w:sz w:val="22"/>
          <w:szCs w:val="22"/>
        </w:rPr>
        <w:t>2</w:t>
      </w:r>
      <w:r w:rsidRPr="00D06E8F">
        <w:rPr>
          <w:b/>
          <w:sz w:val="22"/>
          <w:szCs w:val="22"/>
        </w:rPr>
        <w:t>:</w:t>
      </w:r>
      <w:r w:rsidR="00EC3501" w:rsidRPr="00D06E8F">
        <w:rPr>
          <w:b/>
          <w:sz w:val="22"/>
          <w:szCs w:val="22"/>
        </w:rPr>
        <w:t xml:space="preserve"> </w:t>
      </w:r>
      <w:r w:rsidR="00D06E8F" w:rsidRPr="00D06E8F">
        <w:rPr>
          <w:b/>
          <w:szCs w:val="24"/>
        </w:rPr>
        <w:t>автомобиль, марки не присвоено, (VIN) XTA21074031731722586, 2003г.в., Р855ВС31, СТС 3148068737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C866654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При </w:t>
      </w:r>
      <w:r w:rsidRPr="00D06E8F">
        <w:rPr>
          <w:sz w:val="22"/>
          <w:szCs w:val="22"/>
        </w:rPr>
        <w:t xml:space="preserve">неурегулировании в процессе переговоров спорных вопросов споры разрешаются в Арбитражном суде </w:t>
      </w:r>
      <w:r w:rsidR="00D06E8F" w:rsidRPr="00D06E8F">
        <w:t>БЕЛГОРОДСКОЙ ОБЛАСТИ</w:t>
      </w:r>
      <w:r w:rsidRPr="00D06E8F">
        <w:rPr>
          <w:sz w:val="22"/>
          <w:szCs w:val="22"/>
        </w:rPr>
        <w:t>.</w:t>
      </w: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1759E83" w:rsidR="001E4967" w:rsidRPr="004A31B1" w:rsidRDefault="00D06E8F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46D12">
              <w:t>Штыцко</w:t>
            </w:r>
            <w:proofErr w:type="spellEnd"/>
            <w:r w:rsidRPr="00E46D12">
              <w:t xml:space="preserve"> Андрея Николаевича (дата рождения: 17.05.1979, место рождения: дер. </w:t>
            </w:r>
            <w:proofErr w:type="spellStart"/>
            <w:r w:rsidRPr="00E46D12">
              <w:t>Клочково</w:t>
            </w:r>
            <w:proofErr w:type="spellEnd"/>
            <w:r w:rsidRPr="00E46D12">
      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D06E8F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670705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63A29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70705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06E8F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15</cp:revision>
  <dcterms:created xsi:type="dcterms:W3CDTF">2017-11-17T05:15:00Z</dcterms:created>
  <dcterms:modified xsi:type="dcterms:W3CDTF">2020-11-02T10:16:00Z</dcterms:modified>
</cp:coreProperties>
</file>