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82BB0E5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  <w:r w:rsidR="00370D37">
        <w:rPr>
          <w:noProof/>
          <w:color w:val="000000"/>
          <w:spacing w:val="-4"/>
          <w:sz w:val="24"/>
          <w:szCs w:val="24"/>
        </w:rPr>
        <w:t xml:space="preserve"> г.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511884AF" w:rsidR="00F30971" w:rsidRPr="00370D37" w:rsidRDefault="00370D3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370D37">
        <w:rPr>
          <w:sz w:val="22"/>
          <w:szCs w:val="22"/>
        </w:rPr>
        <w:t>Котоконовой</w:t>
      </w:r>
      <w:proofErr w:type="spellEnd"/>
      <w:r w:rsidRPr="00370D37">
        <w:rPr>
          <w:sz w:val="22"/>
          <w:szCs w:val="22"/>
        </w:rPr>
        <w:t xml:space="preserve"> </w:t>
      </w:r>
      <w:proofErr w:type="spellStart"/>
      <w:r w:rsidRPr="00370D37">
        <w:rPr>
          <w:sz w:val="22"/>
          <w:szCs w:val="22"/>
        </w:rPr>
        <w:t>Ульяны</w:t>
      </w:r>
      <w:proofErr w:type="spellEnd"/>
      <w:r w:rsidRPr="00370D37">
        <w:rPr>
          <w:sz w:val="22"/>
          <w:szCs w:val="22"/>
        </w:rPr>
        <w:t xml:space="preserve"> Егоровны (03.07.1963 г.р., уроженки с. </w:t>
      </w:r>
      <w:proofErr w:type="spellStart"/>
      <w:r w:rsidRPr="00370D37">
        <w:rPr>
          <w:sz w:val="22"/>
          <w:szCs w:val="22"/>
        </w:rPr>
        <w:t>Оросу</w:t>
      </w:r>
      <w:proofErr w:type="spellEnd"/>
      <w:r w:rsidRPr="00370D37">
        <w:rPr>
          <w:sz w:val="22"/>
          <w:szCs w:val="22"/>
        </w:rPr>
        <w:t xml:space="preserve">, </w:t>
      </w:r>
      <w:proofErr w:type="spellStart"/>
      <w:r w:rsidRPr="00370D37">
        <w:rPr>
          <w:sz w:val="22"/>
          <w:szCs w:val="22"/>
        </w:rPr>
        <w:t>Верхневилюйского</w:t>
      </w:r>
      <w:proofErr w:type="spellEnd"/>
      <w:r w:rsidRPr="00370D37">
        <w:rPr>
          <w:sz w:val="22"/>
          <w:szCs w:val="22"/>
        </w:rPr>
        <w:t xml:space="preserve"> района, Якутской АССР, зарегистрированной по адресу: Республика Саха (Якутия, </w:t>
      </w:r>
      <w:proofErr w:type="spellStart"/>
      <w:r w:rsidRPr="00370D37">
        <w:rPr>
          <w:sz w:val="22"/>
          <w:szCs w:val="22"/>
        </w:rPr>
        <w:t>Верхневилюйский</w:t>
      </w:r>
      <w:proofErr w:type="spellEnd"/>
      <w:r w:rsidRPr="00370D37">
        <w:rPr>
          <w:sz w:val="22"/>
          <w:szCs w:val="22"/>
        </w:rPr>
        <w:t xml:space="preserve"> район, с. </w:t>
      </w:r>
      <w:proofErr w:type="spellStart"/>
      <w:r w:rsidRPr="00370D37">
        <w:rPr>
          <w:sz w:val="22"/>
          <w:szCs w:val="22"/>
        </w:rPr>
        <w:t>Оросу</w:t>
      </w:r>
      <w:proofErr w:type="spellEnd"/>
      <w:r w:rsidRPr="00370D37">
        <w:rPr>
          <w:sz w:val="22"/>
          <w:szCs w:val="22"/>
        </w:rPr>
        <w:t>, ул. Тимофеева д.14, СНИЛС 062-241-342-16, ИНН 143300122620)</w:t>
      </w:r>
      <w:r w:rsidR="00F30971" w:rsidRPr="00370D37">
        <w:rPr>
          <w:sz w:val="22"/>
          <w:szCs w:val="22"/>
        </w:rPr>
        <w:t xml:space="preserve">, в лице </w:t>
      </w:r>
      <w:r w:rsidR="00F2105A" w:rsidRPr="00370D37">
        <w:rPr>
          <w:sz w:val="22"/>
          <w:szCs w:val="22"/>
        </w:rPr>
        <w:t xml:space="preserve">финансового управляющего </w:t>
      </w:r>
      <w:r w:rsidR="00F30971" w:rsidRPr="00370D37">
        <w:rPr>
          <w:noProof/>
          <w:sz w:val="22"/>
          <w:szCs w:val="22"/>
        </w:rPr>
        <w:t xml:space="preserve"> управляющего</w:t>
      </w:r>
      <w:r w:rsidR="00F30971" w:rsidRPr="00370D37">
        <w:rPr>
          <w:sz w:val="22"/>
          <w:szCs w:val="22"/>
        </w:rPr>
        <w:t xml:space="preserve"> </w:t>
      </w:r>
      <w:r w:rsidR="00EC3501" w:rsidRPr="00370D37">
        <w:rPr>
          <w:noProof/>
          <w:sz w:val="22"/>
          <w:szCs w:val="22"/>
        </w:rPr>
        <w:t xml:space="preserve">Васильева Николая Сергеевича </w:t>
      </w:r>
      <w:r w:rsidR="00F30971" w:rsidRPr="00370D37">
        <w:rPr>
          <w:noProof/>
          <w:sz w:val="22"/>
          <w:szCs w:val="22"/>
        </w:rPr>
        <w:t xml:space="preserve">действующего на основании </w:t>
      </w:r>
      <w:r w:rsidRPr="00370D37">
        <w:rPr>
          <w:noProof/>
          <w:sz w:val="22"/>
          <w:szCs w:val="22"/>
        </w:rPr>
        <w:t xml:space="preserve">Решением </w:t>
      </w:r>
      <w:r w:rsidRPr="00370D37">
        <w:rPr>
          <w:sz w:val="22"/>
          <w:szCs w:val="22"/>
        </w:rPr>
        <w:t>АРБИТРАЖНОГО СУДА РЕСПУБЛИКИ САХА</w:t>
      </w:r>
      <w:r>
        <w:rPr>
          <w:sz w:val="22"/>
          <w:szCs w:val="22"/>
        </w:rPr>
        <w:t xml:space="preserve"> </w:t>
      </w:r>
      <w:r w:rsidRPr="007070D1">
        <w:rPr>
          <w:rFonts w:eastAsia="Calibri"/>
        </w:rPr>
        <w:t>(Якутия)</w:t>
      </w:r>
      <w:r w:rsidRPr="00370D37">
        <w:rPr>
          <w:sz w:val="22"/>
          <w:szCs w:val="22"/>
        </w:rPr>
        <w:t xml:space="preserve"> от 14.01.2020 г. по делу № А58-9582/2019</w:t>
      </w:r>
      <w:r w:rsidR="00F30971" w:rsidRPr="00370D37">
        <w:rPr>
          <w:sz w:val="22"/>
          <w:szCs w:val="22"/>
        </w:rPr>
        <w:t>,</w:t>
      </w:r>
      <w:r w:rsidR="00F30971" w:rsidRPr="00370D37">
        <w:rPr>
          <w:color w:val="FF0000"/>
          <w:sz w:val="22"/>
          <w:szCs w:val="22"/>
        </w:rPr>
        <w:t xml:space="preserve"> </w:t>
      </w:r>
      <w:r w:rsidR="00F30971" w:rsidRPr="00370D37">
        <w:rPr>
          <w:sz w:val="22"/>
          <w:szCs w:val="22"/>
        </w:rPr>
        <w:t xml:space="preserve">именуемого в дальнейшем </w:t>
      </w:r>
      <w:r w:rsidR="00F30971" w:rsidRPr="00370D37">
        <w:rPr>
          <w:b/>
          <w:bCs/>
          <w:sz w:val="22"/>
          <w:szCs w:val="22"/>
        </w:rPr>
        <w:t xml:space="preserve">“Продавец”, </w:t>
      </w:r>
      <w:r w:rsidR="00F30971" w:rsidRPr="00370D37">
        <w:rPr>
          <w:sz w:val="22"/>
          <w:szCs w:val="22"/>
        </w:rPr>
        <w:t>с одной стороны, и</w:t>
      </w:r>
      <w:r w:rsidR="00F30971" w:rsidRPr="00370D37">
        <w:rPr>
          <w:color w:val="FF0000"/>
          <w:sz w:val="22"/>
          <w:szCs w:val="22"/>
        </w:rPr>
        <w:t xml:space="preserve"> </w:t>
      </w:r>
      <w:r w:rsidR="00F2105A" w:rsidRPr="00370D37">
        <w:rPr>
          <w:sz w:val="22"/>
          <w:szCs w:val="22"/>
        </w:rPr>
        <w:t>_______________________________________</w:t>
      </w:r>
      <w:r w:rsidR="00F30971" w:rsidRPr="00370D37">
        <w:rPr>
          <w:sz w:val="22"/>
          <w:szCs w:val="22"/>
        </w:rPr>
        <w:t xml:space="preserve">именуемый в дальнейшем </w:t>
      </w:r>
      <w:r w:rsidR="00F30971" w:rsidRPr="00370D37">
        <w:rPr>
          <w:b/>
          <w:bCs/>
          <w:sz w:val="22"/>
          <w:szCs w:val="22"/>
        </w:rPr>
        <w:t>“Покупатель”</w:t>
      </w:r>
      <w:r w:rsidR="00F30971" w:rsidRPr="00370D37">
        <w:rPr>
          <w:sz w:val="22"/>
          <w:szCs w:val="22"/>
        </w:rPr>
        <w:t xml:space="preserve">, с другой стороны, на основании </w:t>
      </w:r>
      <w:r w:rsidR="00F30971" w:rsidRPr="00370D37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370D37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370D37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70D37" w:rsidRDefault="00F30971" w:rsidP="00F30971">
      <w:pPr>
        <w:ind w:firstLine="720"/>
        <w:rPr>
          <w:color w:val="FF0000"/>
          <w:sz w:val="22"/>
          <w:szCs w:val="22"/>
        </w:rPr>
      </w:pPr>
      <w:r w:rsidRPr="00370D37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370D37">
        <w:rPr>
          <w:b/>
          <w:bCs/>
          <w:sz w:val="22"/>
          <w:szCs w:val="22"/>
          <w:lang w:val="en-US"/>
        </w:rPr>
        <w:t>I</w:t>
      </w:r>
      <w:r w:rsidRPr="00370D37">
        <w:rPr>
          <w:b/>
          <w:bCs/>
          <w:sz w:val="22"/>
          <w:szCs w:val="22"/>
        </w:rPr>
        <w:t>. Предмет</w:t>
      </w:r>
      <w:r w:rsidRPr="00176BE0">
        <w:rPr>
          <w:b/>
          <w:bCs/>
          <w:sz w:val="22"/>
          <w:szCs w:val="22"/>
        </w:rPr>
        <w:t xml:space="preserve"> Договора</w:t>
      </w:r>
    </w:p>
    <w:p w14:paraId="6A095EE0" w14:textId="77777777" w:rsidR="00F30971" w:rsidRPr="00370D37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Pr="00370D37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22F8E3C2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70D37">
        <w:rPr>
          <w:b/>
          <w:sz w:val="22"/>
          <w:szCs w:val="22"/>
        </w:rPr>
        <w:t>Лот №</w:t>
      </w:r>
      <w:r w:rsidR="008C47C0">
        <w:rPr>
          <w:b/>
          <w:sz w:val="22"/>
          <w:szCs w:val="22"/>
        </w:rPr>
        <w:t>2</w:t>
      </w:r>
      <w:r w:rsidRPr="00370D37">
        <w:rPr>
          <w:b/>
          <w:sz w:val="22"/>
          <w:szCs w:val="22"/>
        </w:rPr>
        <w:t>:</w:t>
      </w:r>
      <w:r w:rsidR="00EC3501" w:rsidRPr="00370D37">
        <w:rPr>
          <w:b/>
          <w:sz w:val="22"/>
          <w:szCs w:val="22"/>
        </w:rPr>
        <w:t xml:space="preserve"> </w:t>
      </w:r>
      <w:r w:rsidR="008C47C0" w:rsidRPr="008C47C0">
        <w:rPr>
          <w:b/>
          <w:bCs/>
          <w:sz w:val="22"/>
          <w:szCs w:val="22"/>
        </w:rPr>
        <w:t xml:space="preserve">земельный участок, расположенный по адресу: Республика Саха (Якутия), у. </w:t>
      </w:r>
      <w:proofErr w:type="spellStart"/>
      <w:r w:rsidR="008C47C0" w:rsidRPr="008C47C0">
        <w:rPr>
          <w:b/>
          <w:bCs/>
          <w:sz w:val="22"/>
          <w:szCs w:val="22"/>
        </w:rPr>
        <w:t>Верхневилюйский</w:t>
      </w:r>
      <w:proofErr w:type="spellEnd"/>
      <w:r w:rsidR="008C47C0" w:rsidRPr="008C47C0">
        <w:rPr>
          <w:b/>
          <w:bCs/>
          <w:sz w:val="22"/>
          <w:szCs w:val="22"/>
        </w:rPr>
        <w:t xml:space="preserve">, </w:t>
      </w:r>
      <w:proofErr w:type="spellStart"/>
      <w:r w:rsidR="008C47C0" w:rsidRPr="008C47C0">
        <w:rPr>
          <w:b/>
          <w:bCs/>
          <w:sz w:val="22"/>
          <w:szCs w:val="22"/>
        </w:rPr>
        <w:t>насл</w:t>
      </w:r>
      <w:proofErr w:type="spellEnd"/>
      <w:r w:rsidR="008C47C0" w:rsidRPr="008C47C0">
        <w:rPr>
          <w:b/>
          <w:bCs/>
          <w:sz w:val="22"/>
          <w:szCs w:val="22"/>
        </w:rPr>
        <w:t xml:space="preserve">. </w:t>
      </w:r>
      <w:proofErr w:type="spellStart"/>
      <w:r w:rsidR="008C47C0" w:rsidRPr="008C47C0">
        <w:rPr>
          <w:b/>
          <w:bCs/>
          <w:sz w:val="22"/>
          <w:szCs w:val="22"/>
        </w:rPr>
        <w:t>Оросунский</w:t>
      </w:r>
      <w:proofErr w:type="spellEnd"/>
      <w:r w:rsidR="008C47C0" w:rsidRPr="008C47C0">
        <w:rPr>
          <w:b/>
          <w:bCs/>
          <w:sz w:val="22"/>
          <w:szCs w:val="22"/>
        </w:rPr>
        <w:t xml:space="preserve">, уч. </w:t>
      </w:r>
      <w:proofErr w:type="spellStart"/>
      <w:r w:rsidR="008C47C0" w:rsidRPr="008C47C0">
        <w:rPr>
          <w:b/>
          <w:bCs/>
          <w:sz w:val="22"/>
          <w:szCs w:val="22"/>
        </w:rPr>
        <w:t>Даргаллах</w:t>
      </w:r>
      <w:proofErr w:type="spellEnd"/>
      <w:r w:rsidR="008C47C0" w:rsidRPr="008C47C0">
        <w:rPr>
          <w:b/>
          <w:bCs/>
          <w:sz w:val="22"/>
          <w:szCs w:val="22"/>
        </w:rPr>
        <w:t>, площадью10000.00 кв. м., кадастровый номер: 14:07:15002:125, виды разрешенного использования: сенокошение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A6A543D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370D37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370D37" w:rsidRPr="00370D37">
        <w:rPr>
          <w:sz w:val="22"/>
          <w:szCs w:val="22"/>
        </w:rPr>
        <w:t xml:space="preserve">РЕСПУБЛИКИ САХА </w:t>
      </w:r>
      <w:r w:rsidR="00370D37" w:rsidRPr="00370D37">
        <w:rPr>
          <w:rFonts w:eastAsia="Calibri"/>
        </w:rPr>
        <w:t>(Якутия)</w:t>
      </w:r>
      <w:r w:rsidRPr="00370D37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0A0F776" w:rsidR="001E4967" w:rsidRPr="00370D37" w:rsidRDefault="00370D37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370D37">
              <w:rPr>
                <w:sz w:val="22"/>
                <w:szCs w:val="22"/>
              </w:rPr>
              <w:t>Котоконовой</w:t>
            </w:r>
            <w:proofErr w:type="spellEnd"/>
            <w:r w:rsidRPr="00370D37">
              <w:rPr>
                <w:sz w:val="22"/>
                <w:szCs w:val="22"/>
              </w:rPr>
              <w:t xml:space="preserve"> </w:t>
            </w:r>
            <w:proofErr w:type="spellStart"/>
            <w:r w:rsidRPr="00370D37">
              <w:rPr>
                <w:sz w:val="22"/>
                <w:szCs w:val="22"/>
              </w:rPr>
              <w:t>Ульяны</w:t>
            </w:r>
            <w:proofErr w:type="spellEnd"/>
            <w:r w:rsidRPr="00370D37">
              <w:rPr>
                <w:sz w:val="22"/>
                <w:szCs w:val="22"/>
              </w:rPr>
              <w:t xml:space="preserve"> Егоровны (03.07.1963 г.р., уроженки с. </w:t>
            </w:r>
            <w:proofErr w:type="spellStart"/>
            <w:r w:rsidRPr="00370D37">
              <w:rPr>
                <w:sz w:val="22"/>
                <w:szCs w:val="22"/>
              </w:rPr>
              <w:t>Оросу</w:t>
            </w:r>
            <w:proofErr w:type="spellEnd"/>
            <w:r w:rsidRPr="00370D37">
              <w:rPr>
                <w:sz w:val="22"/>
                <w:szCs w:val="22"/>
              </w:rPr>
              <w:t xml:space="preserve">, </w:t>
            </w:r>
            <w:proofErr w:type="spellStart"/>
            <w:r w:rsidRPr="00370D37">
              <w:rPr>
                <w:sz w:val="22"/>
                <w:szCs w:val="22"/>
              </w:rPr>
              <w:t>Верхневилюйского</w:t>
            </w:r>
            <w:proofErr w:type="spellEnd"/>
            <w:r w:rsidRPr="00370D37">
              <w:rPr>
                <w:sz w:val="22"/>
                <w:szCs w:val="22"/>
              </w:rPr>
              <w:t xml:space="preserve"> района, Якутской АССР, зарегистрированной по адресу: Республика Саха (Якутия, </w:t>
            </w:r>
            <w:proofErr w:type="spellStart"/>
            <w:r w:rsidRPr="00370D37">
              <w:rPr>
                <w:sz w:val="22"/>
                <w:szCs w:val="22"/>
              </w:rPr>
              <w:t>Верхневилюйский</w:t>
            </w:r>
            <w:proofErr w:type="spellEnd"/>
            <w:r w:rsidRPr="00370D37">
              <w:rPr>
                <w:sz w:val="22"/>
                <w:szCs w:val="22"/>
              </w:rPr>
              <w:t xml:space="preserve"> район, с. </w:t>
            </w:r>
            <w:proofErr w:type="spellStart"/>
            <w:r w:rsidRPr="00370D37">
              <w:rPr>
                <w:sz w:val="22"/>
                <w:szCs w:val="22"/>
              </w:rPr>
              <w:t>Оросу</w:t>
            </w:r>
            <w:proofErr w:type="spellEnd"/>
            <w:r w:rsidRPr="00370D37">
              <w:rPr>
                <w:sz w:val="22"/>
                <w:szCs w:val="22"/>
              </w:rPr>
              <w:t>, ул. Тимофеева д.14, СНИЛС 062-241-342-16, ИНН 143300122620)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70D37" w:rsidRDefault="001E4967" w:rsidP="00931DA9">
            <w:pPr>
              <w:rPr>
                <w:noProof/>
                <w:sz w:val="22"/>
                <w:szCs w:val="22"/>
              </w:rPr>
            </w:pPr>
            <w:r w:rsidRPr="00370D37">
              <w:rPr>
                <w:noProof/>
                <w:sz w:val="22"/>
                <w:szCs w:val="22"/>
              </w:rPr>
              <w:t>Финансовый</w:t>
            </w:r>
            <w:r w:rsidR="00F30971" w:rsidRPr="00370D37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70D37" w:rsidRDefault="00F30971" w:rsidP="00931DA9">
            <w:pPr>
              <w:rPr>
                <w:sz w:val="22"/>
                <w:szCs w:val="22"/>
              </w:rPr>
            </w:pPr>
          </w:p>
          <w:p w14:paraId="625040DF" w14:textId="5F94F355" w:rsidR="00F30971" w:rsidRPr="00370D37" w:rsidRDefault="00F30971" w:rsidP="00931DA9">
            <w:pPr>
              <w:rPr>
                <w:sz w:val="22"/>
                <w:szCs w:val="22"/>
              </w:rPr>
            </w:pPr>
            <w:r w:rsidRPr="00370D37">
              <w:rPr>
                <w:sz w:val="22"/>
                <w:szCs w:val="22"/>
              </w:rPr>
              <w:t>_____________________</w:t>
            </w:r>
            <w:r w:rsidRPr="00370D37">
              <w:rPr>
                <w:noProof/>
                <w:sz w:val="22"/>
                <w:szCs w:val="22"/>
              </w:rPr>
              <w:t xml:space="preserve"> </w:t>
            </w:r>
            <w:r w:rsidR="00746B88" w:rsidRPr="00370D37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370D37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70D37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C47C0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10</cp:revision>
  <dcterms:created xsi:type="dcterms:W3CDTF">2017-11-17T05:15:00Z</dcterms:created>
  <dcterms:modified xsi:type="dcterms:W3CDTF">2020-07-31T11:14:00Z</dcterms:modified>
</cp:coreProperties>
</file>