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-4"/>
          <w:sz w:val="22"/>
          <w:szCs w:val="22"/>
        </w:rPr>
        <w:t xml:space="preserve">с. Сива                                                                  </w:t>
        <w:tab/>
        <w:tab/>
        <w:tab/>
        <w:t xml:space="preserve">    </w:t>
      </w:r>
      <w:r>
        <w:rPr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Гра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ждани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н РФ, Головина (Семилетова, Блажко) Наталья Владимировна (адрес рег: ул. Дружбы, д. 32, с. Сива, Сивинский р-н, Пермский край, 21.04.1982г.р, место рожд: д. Савичи Сивинского р-на Пермской обл, ИНН 594900127093, СНИЛС 060-582-712 50)   в лице финансового управляющего Шуховцева Данила Михайловича, действующего на основании решения Арбитраж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ного суда Пермского края от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17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.0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6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.2020г  по делу №А50П-141/2020 «Организатор торгов»,и</w:t>
      </w:r>
      <w:r>
        <w:rPr>
          <w:color w:val="auto"/>
          <w:spacing w:val="-1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 xml:space="preserve">Лот № </w:t>
            </w:r>
            <w:r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Камаз 53212А, год выпуска 1999, номер VIN ХТС53212АХ2119010, кузов (шасси) № 1761380 ХТС53212АХ2119010 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387 600,00 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387 600,00  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10</w:t>
      </w:r>
      <w:r>
        <w:rPr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38 760</w:t>
      </w:r>
      <w:r>
        <w:rPr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b/>
          <w:bCs/>
          <w:color w:val="auto"/>
          <w:spacing w:val="5"/>
          <w:sz w:val="22"/>
          <w:szCs w:val="22"/>
        </w:rPr>
        <w:t>0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0</w:t>
      </w:r>
      <w:r>
        <w:rPr>
          <w:b/>
          <w:bCs/>
          <w:color w:val="auto"/>
          <w:spacing w:val="5"/>
          <w:sz w:val="22"/>
          <w:szCs w:val="22"/>
        </w:rPr>
        <w:t xml:space="preserve"> коп.,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 w:eastAsia="Arial" w:cs="Courier New"/>
          <w:color w:val="auto"/>
          <w:spacing w:val="1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Получатель: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Головина Наталья Владимировна (ИНН 594900127093)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br/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р/с 40817810772007919841 в Челябинском Отделении № 8597 ПАО "СБЕРБАНК", ОГРН 1027700132195, ИНН 7707083893, БИК 047501602, К/С 30101810700000000602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Arial" w:cs="Courier New"/>
          <w:color w:val="auto"/>
          <w:spacing w:val="1"/>
          <w:kern w:val="2"/>
          <w:sz w:val="22"/>
          <w:szCs w:val="22"/>
          <w:lang w:val="ru-RU" w:eastAsia="zh-CN" w:bidi="hi-IN"/>
        </w:rPr>
        <w:t>1.2.</w:t>
        <w:tab/>
        <w:t>Сумма задатка вносится в счет обеспечения обязательств Претендента, связанных</w:t>
        <w:br/>
        <w:t>с участием в т</w:t>
      </w:r>
      <w:r>
        <w:rPr>
          <w:color w:val="auto"/>
          <w:spacing w:val="2"/>
          <w:sz w:val="22"/>
          <w:szCs w:val="22"/>
        </w:rPr>
        <w:t>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Финанс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овый управляющий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Головин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ой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Наталь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и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Владимировн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ы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 Шуховцев Данил Михайлович,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действующий 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Арбитражного суда Пермского края от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17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.0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6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.2020г  по делу №А50П-141/2020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eastAsia="Times New Roman" w:cs="Courier New"/>
          <w:b/>
          <w:bCs/>
          <w:i w:val="false"/>
          <w:caps w:val="false"/>
          <w:smallCaps w:val="false"/>
          <w:color w:val="auto"/>
          <w:spacing w:val="-2"/>
          <w:kern w:val="2"/>
          <w:sz w:val="22"/>
          <w:szCs w:val="22"/>
          <w:lang w:val="ru-RU" w:eastAsia="zh-CN" w:bidi="hi-IN"/>
        </w:rPr>
        <w:t>Получатель:</w:t>
      </w:r>
      <w:bookmarkEnd w:id="0"/>
      <w:r>
        <w:rPr>
          <w:rFonts w:eastAsia="Arial" w:cs="Courier New" w:ascii="Tahoma;Sans Serif" w:hAnsi="Tahoma;Sans Serif"/>
          <w:b w:val="false"/>
          <w:bCs w:val="false"/>
          <w:i w:val="false"/>
          <w:caps w:val="false"/>
          <w:smallCaps w:val="false"/>
          <w:color w:val="333333"/>
          <w:spacing w:val="0"/>
          <w:kern w:val="2"/>
          <w:sz w:val="17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Головина Наталья Владимировна (ИНН 594900127093)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br/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р/с 40817810772007919841 в Челябинском Отделении № 8597 ПАО "СБЕРБАНК", ОГРН 1027700132195, ИНН 7707083893, БИК 047501602, К/С 30101810700000000602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1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Application>LibreOffice/6.4.4.2$Windows_X86_64 LibreOffice_project/3d775be2011f3886db32dfd395a6a6d1ca2630ff</Application>
  <Pages>3</Pages>
  <Words>501</Words>
  <Characters>4020</Characters>
  <CharactersWithSpaces>4624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2020-12-22T10:26:43Z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