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г. Челябинск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Datsun on-DO,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идентификационный номер (VIN):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Z8NBAABD0G0040756, год выпуска: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2016, шасси (рама) № отсутствует, кузов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Z8NBAABD0G0040756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350 000,00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5 </w:t>
      </w:r>
      <w:r>
        <w:rPr>
          <w:b/>
          <w:bCs/>
          <w:color w:val="auto"/>
          <w:spacing w:val="5"/>
          <w:sz w:val="22"/>
          <w:szCs w:val="22"/>
        </w:rPr>
        <w:t>000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  <w:br/>
        <w:t xml:space="preserve">р/с 40817810472007919895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498</Words>
  <Characters>4060</Characters>
  <CharactersWithSpaces>4645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2020-12-11T12:50:56Z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