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Казань   </w:t>
      </w:r>
      <w:r>
        <w:rPr>
          <w:color w:val="auto"/>
          <w:sz w:val="22"/>
          <w:szCs w:val="22"/>
        </w:rPr>
        <w:tab/>
        <w:tab/>
        <w:t xml:space="preserve">   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Мухаметзянов Раис Абдулхаевич (10.12.1971г.р, место рожд, г. Казань, адрес рег: г. Казань, ул. 2-я Осиновская, д.26, ИНН 165605792369, СНИЛС 030-825-418 23)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Татарстан от 05.06.2020 по делу №А65-3595/2020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 - LADA 111830 Lada Kalina, год выпуска 2010, номер VIN XTA111830A0216897, кузов (шасси) № XTA111830A0216897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94 410,00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94 410,00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color w:val="auto"/>
          <w:sz w:val="22"/>
          <w:szCs w:val="22"/>
        </w:rPr>
        <w:t>94</w:t>
      </w:r>
      <w:r>
        <w:rPr>
          <w:b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41</w:t>
      </w:r>
      <w:r>
        <w:rPr>
          <w:b/>
          <w:bCs/>
          <w:color w:val="auto"/>
          <w:sz w:val="22"/>
          <w:szCs w:val="22"/>
        </w:rPr>
        <w:t>0,00  рублей 00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>9</w:t>
      </w:r>
      <w:r>
        <w:rPr>
          <w:b/>
          <w:bCs/>
          <w:color w:val="auto"/>
          <w:spacing w:val="5"/>
          <w:sz w:val="22"/>
          <w:szCs w:val="22"/>
        </w:rPr>
        <w:t xml:space="preserve"> 4</w:t>
      </w:r>
      <w:r>
        <w:rPr>
          <w:b/>
          <w:bCs/>
          <w:color w:val="auto"/>
          <w:spacing w:val="5"/>
          <w:sz w:val="22"/>
          <w:szCs w:val="22"/>
        </w:rPr>
        <w:t>41</w:t>
      </w:r>
      <w:r>
        <w:rPr>
          <w:b/>
          <w:bCs/>
          <w:color w:val="auto"/>
          <w:sz w:val="22"/>
          <w:szCs w:val="22"/>
        </w:rPr>
        <w:t xml:space="preserve"> рублей 00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3.2.1. </w:t>
      </w:r>
      <w:r>
        <w:rPr>
          <w:color w:val="000000"/>
          <w:sz w:val="22"/>
          <w:szCs w:val="22"/>
        </w:rPr>
        <w:t xml:space="preserve">Принять Имущество </w:t>
      </w:r>
      <w:r>
        <w:rPr>
          <w:bCs/>
          <w:color w:val="000000"/>
          <w:sz w:val="22"/>
          <w:szCs w:val="22"/>
        </w:rPr>
        <w:t xml:space="preserve">на </w:t>
      </w:r>
      <w:r>
        <w:rPr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Мухаметзянова Раиса Абдулхаевича </w:t>
      </w: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Республики Татарстан от 05.06.2020 по делу №А65-3595/2020</w:t>
      </w:r>
      <w:r>
        <w:rPr>
          <w:color w:val="000000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Мухаметзянов Раис Абдулхаевич (ИНН 165605792369)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40817810172007919108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000000"/>
          <w:sz w:val="22"/>
          <w:szCs w:val="22"/>
        </w:rPr>
        <w:t>Покупатель:</w:t>
      </w:r>
    </w:p>
    <w:p>
      <w:pPr>
        <w:pStyle w:val="Normal"/>
        <w:spacing w:before="100" w:after="100"/>
        <w:rPr/>
      </w:pPr>
      <w:r>
        <w:rPr>
          <w:rFonts w:eastAsia="SimSun;宋体" w:cs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Application>LibreOffice/6.4.2.2$Windows_X86_64 LibreOffice_project/4e471d8c02c9c90f512f7f9ead8875b57fcb1ec3</Application>
  <Pages>2</Pages>
  <Words>522</Words>
  <Characters>4368</Characters>
  <CharactersWithSpaces>4964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2020-12-02T20:30:55Z</dcterms:modified>
  <cp:revision>43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