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/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</w:t>
      </w:r>
      <w:r>
        <w:rPr>
          <w:rFonts w:eastAsia="Arial" w:cs="Courier New"/>
          <w:b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Пермь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Гра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Трапезников Алексей Сергеевич (ИНН 593305290621, СНИЛС 149-279-262 05; адрес регистрации Пермский край, п. Новые Ляды, ул. Чкалова, д. 53; место рожд: д. Старый Посад Карагайского района Пермской области; 04.10.1987г.р.)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Решени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я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Арбитражного суда Пермского края от 14.08.2020 г. по делу № А50-21616/2019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с одной стороны и </w:t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>Автомобиль Lada 219020 Granta, 2018 года выпуска, VIN ХТА219020Л0580094, цвет чёрный.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360 000,00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360 000,00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color w:val="auto"/>
          <w:sz w:val="22"/>
          <w:szCs w:val="22"/>
        </w:rPr>
        <w:t>360 000</w:t>
      </w:r>
      <w:r>
        <w:rPr>
          <w:b/>
          <w:bCs/>
          <w:color w:val="auto"/>
          <w:sz w:val="22"/>
          <w:szCs w:val="22"/>
        </w:rPr>
        <w:t xml:space="preserve">                                                 рублей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00</w:t>
      </w:r>
      <w:r>
        <w:rPr>
          <w:b/>
          <w:bCs/>
          <w:color w:val="auto"/>
          <w:sz w:val="22"/>
          <w:szCs w:val="22"/>
        </w:rPr>
        <w:t xml:space="preserve">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36 000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00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Финансовый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Трапезников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а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Алексе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Сергеевич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>Шухов</w:t>
      </w:r>
      <w:r>
        <w:rPr>
          <w:color w:val="auto"/>
          <w:sz w:val="22"/>
          <w:szCs w:val="22"/>
        </w:rPr>
        <w:t>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Арбитражного суда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Пермского края от 14.08.2020г. по делу № А50-21616/2019 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t>Получатель: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7"/>
          <w:szCs w:val="22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Трапезников Алексей Сергеевич (ИНН 593305290621)</w:t>
      </w:r>
      <w:r>
        <w:rPr>
          <w:rFonts w:eastAsia="Arial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40817810272004886451 Челябинское Отделение №8597 ПАО "СБЕРБАНК", ОГРН 1027700132195, ИНН 7707083893, БИК 047501602, К/С 30101810700000000602</w:t>
      </w:r>
      <w:r>
        <w:rPr>
          <w:rFonts w:eastAsia="Arial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LibreOffice/6.4.4.2$Windows_X86_64 LibreOffice_project/3d775be2011f3886db32dfd395a6a6d1ca2630ff</Application>
  <Pages>2</Pages>
  <Words>526</Words>
  <Characters>4434</Characters>
  <CharactersWithSpaces>5061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2020-11-23T17:43:01Z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