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пос. Ильинский  </w:t>
      </w:r>
      <w:r>
        <w:rPr>
          <w:color w:val="auto"/>
          <w:sz w:val="22"/>
          <w:szCs w:val="22"/>
        </w:rPr>
        <w:t xml:space="preserve">                         </w:t>
        <w:tab/>
        <w:t xml:space="preserve">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(Чудинова - ранее имевшаяся фамилия, ИНН 593600231077, СНИЛС 031-335-578 20, 14.01.1959 г.р., место рождения - с.Слудка Ильинского района Пермской области, адрес регистрации: 617020, Пермский край, пос.Ильинский, ул.Зеленая,д.57, кв.10),</w:t>
      </w:r>
      <w:r>
        <w:rPr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21.06.2019 г. по делу № А50-16553/2019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Нежилое здание (гараж), общей площадью 24,0 м2, расположенного на земельном участке площадью 24,0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м2 , по адресу: Пермский край, Ильинский р-он, Ильинское с/п, пос. Ильинский, у д/сада «Солнышко», кадастровый номер: 59:20:0010328:60</w:t>
            </w:r>
            <w:r>
              <w:rPr>
                <w:color w:val="auto"/>
                <w:sz w:val="22"/>
                <w:szCs w:val="22"/>
              </w:rPr>
              <w:br/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, общей площадью 24,0 м2, расположенный по адресу : Пермский край, Ильинский р-он, Ильинское с/п, пос. Ильинский, у д/сада «Солнышко», кадастровый номер: 59:20:0010328:104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69 912,00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69 912,00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69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912</w:t>
      </w:r>
      <w:r>
        <w:rPr>
          <w:b/>
          <w:bCs/>
          <w:color w:val="auto"/>
          <w:sz w:val="22"/>
          <w:szCs w:val="22"/>
        </w:rPr>
        <w:t xml:space="preserve">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991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2</w:t>
      </w:r>
      <w:r>
        <w:rPr>
          <w:b/>
          <w:bCs/>
          <w:color w:val="auto"/>
          <w:sz w:val="22"/>
          <w:szCs w:val="22"/>
        </w:rPr>
        <w:t>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Черных Натальи Юрьевны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Пермского края от 21.06.2019 г. по делу № А50-16553/2019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(ИНН 593600231077)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40817810172007917472 Челябинское Отделение №8597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/>
          <w:b/>
          <w:b/>
          <w:bCs w:val="false"/>
          <w:i w:val="false"/>
          <w:i w:val="false"/>
          <w:caps w:val="false"/>
          <w:smallCaps w:val="false"/>
          <w:color w:val="auto"/>
          <w:spacing w:val="-2"/>
          <w:sz w:val="22"/>
          <w:szCs w:val="2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character" w:styleId="ListLabel109">
    <w:name w:val="ListLabel 109"/>
    <w:qFormat/>
    <w:rPr>
      <w:b/>
      <w:sz w:val="23"/>
      <w:szCs w:val="23"/>
    </w:rPr>
  </w:style>
  <w:style w:type="character" w:styleId="ListLabel110">
    <w:name w:val="ListLabel 110"/>
    <w:qFormat/>
    <w:rPr>
      <w:sz w:val="23"/>
      <w:szCs w:val="23"/>
    </w:rPr>
  </w:style>
  <w:style w:type="character" w:styleId="ListLabel111">
    <w:name w:val="ListLabel 111"/>
    <w:qFormat/>
    <w:rPr>
      <w:sz w:val="23"/>
      <w:szCs w:val="23"/>
    </w:rPr>
  </w:style>
  <w:style w:type="character" w:styleId="ListLabel112">
    <w:name w:val="ListLabel 112"/>
    <w:qFormat/>
    <w:rPr>
      <w:sz w:val="23"/>
      <w:szCs w:val="23"/>
    </w:rPr>
  </w:style>
  <w:style w:type="character" w:styleId="ListLabel113">
    <w:name w:val="ListLabel 113"/>
    <w:qFormat/>
    <w:rPr>
      <w:sz w:val="23"/>
      <w:szCs w:val="23"/>
    </w:rPr>
  </w:style>
  <w:style w:type="character" w:styleId="ListLabel114">
    <w:name w:val="ListLabel 114"/>
    <w:qFormat/>
    <w:rPr>
      <w:sz w:val="23"/>
      <w:szCs w:val="23"/>
    </w:rPr>
  </w:style>
  <w:style w:type="character" w:styleId="ListLabel115">
    <w:name w:val="ListLabel 115"/>
    <w:qFormat/>
    <w:rPr>
      <w:sz w:val="23"/>
      <w:szCs w:val="23"/>
    </w:rPr>
  </w:style>
  <w:style w:type="character" w:styleId="ListLabel116">
    <w:name w:val="ListLabel 116"/>
    <w:qFormat/>
    <w:rPr>
      <w:sz w:val="23"/>
      <w:szCs w:val="23"/>
    </w:rPr>
  </w:style>
  <w:style w:type="character" w:styleId="ListLabel117">
    <w:name w:val="ListLabel 117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Application>LibreOffice/6.2.2.2$Windows_X86_64 LibreOffice_project/2b840030fec2aae0fd2658d8d4f9548af4e3518d</Application>
  <Pages>2</Pages>
  <Words>573</Words>
  <Characters>4693</Characters>
  <CharactersWithSpaces>5339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2020-11-22T11:22:45Z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