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Сармановский муниципальный район</w:t>
      </w:r>
      <w:r>
        <w:rPr>
          <w:rFonts w:ascii="Times New Roman" w:hAnsi="Times New Roman"/>
          <w:color w:val="auto"/>
          <w:sz w:val="22"/>
          <w:szCs w:val="22"/>
        </w:rPr>
        <w:t xml:space="preserve">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Уташева (Марданшина) Мунира Талиповна (12.07.1950 г.р., место рожд.: Сариасийский р-н Сурхандарьинской обл. Узбекской ССР, ИНН 163602459341, СНИЛС 051-697-855-94, адрес рег.: Республика Татарстан, Сармановский р-н, с. Кавзияково, ул. Джалиля, д. 196)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23.03.2020г. по делу № А65-4465/2020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1/774 и 1/387 долей в праве собственности на земельный участок, площадью 23 726 619, 33 кв.м, по адресу: Республика Татарстан, Сармановский муниципальный район, тер. Паевые земли, 215, кадастровый № 16:36:000000:215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180 000,00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180 000,00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2.1. Общая стоимость имущества, указанного в п. 1.1. настоящего договора, составляет 1</w:t>
      </w:r>
      <w:r>
        <w:rPr>
          <w:rFonts w:ascii="Times New Roman" w:hAnsi="Times New Roman"/>
          <w:color w:val="auto"/>
          <w:sz w:val="22"/>
          <w:szCs w:val="22"/>
        </w:rPr>
        <w:t>80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18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Уташевой Муниры Талиповны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23.03.2020г. по делу № А65-4465/2020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Уташева Мунира Талиповна (ИНН 163602459341)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40817810272007919118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character" w:styleId="ListLabel100">
    <w:name w:val="ListLabel 100"/>
    <w:qFormat/>
    <w:rPr>
      <w:b/>
      <w:sz w:val="23"/>
      <w:szCs w:val="23"/>
    </w:rPr>
  </w:style>
  <w:style w:type="character" w:styleId="ListLabel101">
    <w:name w:val="ListLabel 101"/>
    <w:qFormat/>
    <w:rPr>
      <w:sz w:val="23"/>
      <w:szCs w:val="23"/>
    </w:rPr>
  </w:style>
  <w:style w:type="character" w:styleId="ListLabel102">
    <w:name w:val="ListLabel 102"/>
    <w:qFormat/>
    <w:rPr>
      <w:sz w:val="23"/>
      <w:szCs w:val="23"/>
    </w:rPr>
  </w:style>
  <w:style w:type="character" w:styleId="ListLabel103">
    <w:name w:val="ListLabel 103"/>
    <w:qFormat/>
    <w:rPr>
      <w:sz w:val="23"/>
      <w:szCs w:val="23"/>
    </w:rPr>
  </w:style>
  <w:style w:type="character" w:styleId="ListLabel104">
    <w:name w:val="ListLabel 104"/>
    <w:qFormat/>
    <w:rPr>
      <w:sz w:val="23"/>
      <w:szCs w:val="23"/>
    </w:rPr>
  </w:style>
  <w:style w:type="character" w:styleId="ListLabel105">
    <w:name w:val="ListLabel 105"/>
    <w:qFormat/>
    <w:rPr>
      <w:sz w:val="23"/>
      <w:szCs w:val="23"/>
    </w:rPr>
  </w:style>
  <w:style w:type="character" w:styleId="ListLabel106">
    <w:name w:val="ListLabel 106"/>
    <w:qFormat/>
    <w:rPr>
      <w:sz w:val="23"/>
      <w:szCs w:val="23"/>
    </w:rPr>
  </w:style>
  <w:style w:type="character" w:styleId="ListLabel107">
    <w:name w:val="ListLabel 107"/>
    <w:qFormat/>
    <w:rPr>
      <w:sz w:val="23"/>
      <w:szCs w:val="23"/>
    </w:rPr>
  </w:style>
  <w:style w:type="character" w:styleId="ListLabel108">
    <w:name w:val="ListLabel 108"/>
    <w:qFormat/>
    <w:rPr>
      <w:sz w:val="23"/>
      <w:szCs w:val="23"/>
    </w:rPr>
  </w:style>
  <w:style w:type="character" w:styleId="ListLabel109">
    <w:name w:val="ListLabel 109"/>
    <w:qFormat/>
    <w:rPr>
      <w:b/>
      <w:sz w:val="23"/>
      <w:szCs w:val="23"/>
    </w:rPr>
  </w:style>
  <w:style w:type="character" w:styleId="ListLabel110">
    <w:name w:val="ListLabel 110"/>
    <w:qFormat/>
    <w:rPr>
      <w:sz w:val="23"/>
      <w:szCs w:val="23"/>
    </w:rPr>
  </w:style>
  <w:style w:type="character" w:styleId="ListLabel111">
    <w:name w:val="ListLabel 111"/>
    <w:qFormat/>
    <w:rPr>
      <w:sz w:val="23"/>
      <w:szCs w:val="23"/>
    </w:rPr>
  </w:style>
  <w:style w:type="character" w:styleId="ListLabel112">
    <w:name w:val="ListLabel 112"/>
    <w:qFormat/>
    <w:rPr>
      <w:sz w:val="23"/>
      <w:szCs w:val="23"/>
    </w:rPr>
  </w:style>
  <w:style w:type="character" w:styleId="ListLabel113">
    <w:name w:val="ListLabel 113"/>
    <w:qFormat/>
    <w:rPr>
      <w:sz w:val="23"/>
      <w:szCs w:val="23"/>
    </w:rPr>
  </w:style>
  <w:style w:type="character" w:styleId="ListLabel114">
    <w:name w:val="ListLabel 114"/>
    <w:qFormat/>
    <w:rPr>
      <w:sz w:val="23"/>
      <w:szCs w:val="23"/>
    </w:rPr>
  </w:style>
  <w:style w:type="character" w:styleId="ListLabel115">
    <w:name w:val="ListLabel 115"/>
    <w:qFormat/>
    <w:rPr>
      <w:sz w:val="23"/>
      <w:szCs w:val="23"/>
    </w:rPr>
  </w:style>
  <w:style w:type="character" w:styleId="ListLabel116">
    <w:name w:val="ListLabel 116"/>
    <w:qFormat/>
    <w:rPr>
      <w:sz w:val="23"/>
      <w:szCs w:val="23"/>
    </w:rPr>
  </w:style>
  <w:style w:type="character" w:styleId="ListLabel117">
    <w:name w:val="ListLabel 117"/>
    <w:qFormat/>
    <w:rPr>
      <w:sz w:val="23"/>
      <w:szCs w:val="23"/>
    </w:rPr>
  </w:style>
  <w:style w:type="character" w:styleId="ListLabel118">
    <w:name w:val="ListLabel 118"/>
    <w:qFormat/>
    <w:rPr>
      <w:b/>
      <w:sz w:val="23"/>
      <w:szCs w:val="23"/>
    </w:rPr>
  </w:style>
  <w:style w:type="character" w:styleId="ListLabel119">
    <w:name w:val="ListLabel 119"/>
    <w:qFormat/>
    <w:rPr>
      <w:sz w:val="23"/>
      <w:szCs w:val="23"/>
    </w:rPr>
  </w:style>
  <w:style w:type="character" w:styleId="ListLabel120">
    <w:name w:val="ListLabel 120"/>
    <w:qFormat/>
    <w:rPr>
      <w:sz w:val="23"/>
      <w:szCs w:val="23"/>
    </w:rPr>
  </w:style>
  <w:style w:type="character" w:styleId="ListLabel121">
    <w:name w:val="ListLabel 121"/>
    <w:qFormat/>
    <w:rPr>
      <w:sz w:val="23"/>
      <w:szCs w:val="23"/>
    </w:rPr>
  </w:style>
  <w:style w:type="character" w:styleId="ListLabel122">
    <w:name w:val="ListLabel 122"/>
    <w:qFormat/>
    <w:rPr>
      <w:sz w:val="23"/>
      <w:szCs w:val="23"/>
    </w:rPr>
  </w:style>
  <w:style w:type="character" w:styleId="ListLabel123">
    <w:name w:val="ListLabel 123"/>
    <w:qFormat/>
    <w:rPr>
      <w:sz w:val="23"/>
      <w:szCs w:val="23"/>
    </w:rPr>
  </w:style>
  <w:style w:type="character" w:styleId="ListLabel124">
    <w:name w:val="ListLabel 124"/>
    <w:qFormat/>
    <w:rPr>
      <w:sz w:val="23"/>
      <w:szCs w:val="23"/>
    </w:rPr>
  </w:style>
  <w:style w:type="character" w:styleId="ListLabel125">
    <w:name w:val="ListLabel 125"/>
    <w:qFormat/>
    <w:rPr>
      <w:sz w:val="23"/>
      <w:szCs w:val="23"/>
    </w:rPr>
  </w:style>
  <w:style w:type="character" w:styleId="ListLabel126">
    <w:name w:val="ListLabel 126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Application>LibreOffice/6.2.2.2$Windows_X86_64 LibreOffice_project/2b840030fec2aae0fd2658d8d4f9548af4e3518d</Application>
  <Pages>2</Pages>
  <Words>547</Words>
  <Characters>4544</Characters>
  <CharactersWithSpaces>5137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2020-10-23T11:52:45Z</dcterms:modified>
  <cp:revision>43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