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CFF" w:rsidRDefault="00225CFF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225CFF" w:rsidRDefault="005F148F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 xml:space="preserve">      ДОГОВОР О ЗАДАТКЕ ___</w:t>
      </w:r>
    </w:p>
    <w:p w:rsidR="00225CFF" w:rsidRDefault="00225CFF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225CFF" w:rsidRDefault="005F148F">
      <w:pPr>
        <w:shd w:val="clear" w:color="auto" w:fill="FFFFFF"/>
        <w:jc w:val="center"/>
        <w:rPr>
          <w:color w:val="000000"/>
        </w:rPr>
      </w:pPr>
      <w:proofErr w:type="spellStart"/>
      <w:r>
        <w:rPr>
          <w:color w:val="000000"/>
        </w:rPr>
        <w:t>гор.Пермь</w:t>
      </w:r>
      <w:proofErr w:type="spellEnd"/>
      <w:r>
        <w:rPr>
          <w:color w:val="000000"/>
        </w:rPr>
        <w:t xml:space="preserve"> </w:t>
      </w:r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  <w:t xml:space="preserve">                                                                            </w:t>
      </w:r>
      <w:proofErr w:type="gramStart"/>
      <w:r>
        <w:rPr>
          <w:color w:val="000000"/>
          <w:spacing w:val="-4"/>
        </w:rPr>
        <w:t xml:space="preserve">   </w:t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225CFF" w:rsidRDefault="00225CFF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225CFF" w:rsidRDefault="005F148F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13"/>
        </w:rPr>
        <w:tab/>
      </w:r>
      <w:r>
        <w:rPr>
          <w:color w:val="000000"/>
        </w:rPr>
        <w:t xml:space="preserve">Гражданин РФ, </w:t>
      </w:r>
      <w:r>
        <w:rPr>
          <w:color w:val="000000"/>
        </w:rPr>
        <w:t> </w:t>
      </w:r>
      <w:proofErr w:type="spellStart"/>
      <w:r>
        <w:rPr>
          <w:color w:val="000000"/>
        </w:rPr>
        <w:t>Загорулько</w:t>
      </w:r>
      <w:proofErr w:type="spellEnd"/>
      <w:r>
        <w:rPr>
          <w:color w:val="000000"/>
        </w:rPr>
        <w:t xml:space="preserve"> Ксения Романовна (</w:t>
      </w:r>
      <w:proofErr w:type="spellStart"/>
      <w:r>
        <w:rPr>
          <w:color w:val="000000"/>
        </w:rPr>
        <w:t>Шкарбанова</w:t>
      </w:r>
      <w:proofErr w:type="spellEnd"/>
      <w:r>
        <w:rPr>
          <w:color w:val="000000"/>
        </w:rPr>
        <w:t>, Чумакова - ранее имевшиеся фамилии, ИНН 590614454078,</w:t>
      </w:r>
      <w:r>
        <w:rPr>
          <w:color w:val="000000"/>
        </w:rPr>
        <w:t xml:space="preserve"> СНИЛС 060-501-652 11, 06.08.1985 г.р., место рождения - </w:t>
      </w:r>
      <w:proofErr w:type="spellStart"/>
      <w:r>
        <w:rPr>
          <w:color w:val="000000"/>
        </w:rPr>
        <w:t>гор.Пермь</w:t>
      </w:r>
      <w:proofErr w:type="spellEnd"/>
      <w:r>
        <w:rPr>
          <w:color w:val="000000"/>
        </w:rPr>
        <w:t xml:space="preserve">, адрес регистрации: 614051, </w:t>
      </w:r>
      <w:proofErr w:type="spellStart"/>
      <w:r>
        <w:rPr>
          <w:color w:val="000000"/>
        </w:rPr>
        <w:t>гор.Пермь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ул.Юрша</w:t>
      </w:r>
      <w:proofErr w:type="spellEnd"/>
      <w:r>
        <w:rPr>
          <w:color w:val="000000"/>
        </w:rPr>
        <w:t>, д.64, кв.365),</w:t>
      </w:r>
      <w:r>
        <w:rPr>
          <w:color w:val="000000"/>
        </w:rPr>
        <w:t xml:space="preserve"> в лице финансового управляющего </w:t>
      </w:r>
      <w:proofErr w:type="spellStart"/>
      <w:r>
        <w:rPr>
          <w:color w:val="000000"/>
        </w:rPr>
        <w:t>Шуховцева</w:t>
      </w:r>
      <w:proofErr w:type="spellEnd"/>
      <w:r>
        <w:rPr>
          <w:color w:val="000000"/>
        </w:rPr>
        <w:t xml:space="preserve"> Данила Михайловича, действующего на основании решения </w:t>
      </w:r>
      <w:r>
        <w:rPr>
          <w:bCs/>
          <w:color w:val="000000"/>
        </w:rPr>
        <w:t xml:space="preserve">Арбитражного суда  </w:t>
      </w:r>
      <w:r>
        <w:rPr>
          <w:bCs/>
          <w:color w:val="000000"/>
        </w:rPr>
        <w:t>Пермского к</w:t>
      </w:r>
      <w:r>
        <w:rPr>
          <w:bCs/>
          <w:color w:val="000000"/>
        </w:rPr>
        <w:t xml:space="preserve">рая от 11.09.2019 г. по делу № А50-23261/2019 </w:t>
      </w:r>
      <w:r>
        <w:rPr>
          <w:color w:val="000000"/>
          <w:spacing w:val="13"/>
        </w:rPr>
        <w:t>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и </w:t>
      </w:r>
      <w:r>
        <w:rPr>
          <w:color w:val="000000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</w:rPr>
        <w:t xml:space="preserve"> именуемый далее "</w:t>
      </w:r>
      <w:r>
        <w:rPr>
          <w:color w:val="000000"/>
          <w:spacing w:val="1"/>
        </w:rPr>
        <w:t xml:space="preserve">Претендент", </w:t>
      </w:r>
      <w:r>
        <w:rPr>
          <w:color w:val="000000"/>
        </w:rPr>
        <w:t xml:space="preserve">с другой стороны,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225CFF" w:rsidRDefault="00225CFF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225CFF" w:rsidRDefault="005F148F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225CFF" w:rsidRDefault="005F148F">
      <w:pPr>
        <w:rPr>
          <w:sz w:val="28"/>
          <w:szCs w:val="28"/>
        </w:rPr>
      </w:pPr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>Для участия в первых торгах по продаже следующего имущества, реализуемого единым Лотом:</w:t>
      </w:r>
    </w:p>
    <w:p w:rsidR="00225CFF" w:rsidRDefault="00225CFF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1"/>
        <w:gridCol w:w="5429"/>
        <w:gridCol w:w="2246"/>
      </w:tblGrid>
      <w:tr w:rsidR="00225CFF">
        <w:trPr>
          <w:trHeight w:val="704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CFF" w:rsidRDefault="005F148F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CFF" w:rsidRDefault="005F148F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 xml:space="preserve">Наименование объекта 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CFF" w:rsidRDefault="005F148F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Начальная продажная стоимость, руб.</w:t>
            </w:r>
          </w:p>
        </w:tc>
      </w:tr>
      <w:tr w:rsidR="00225CFF">
        <w:trPr>
          <w:trHeight w:val="1425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CFF" w:rsidRDefault="005F148F">
            <w:pPr>
              <w:pStyle w:val="a6"/>
              <w:spacing w:after="0"/>
              <w:ind w:right="283"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CFF" w:rsidRDefault="005F148F">
            <w:pPr>
              <w:spacing w:before="0" w:after="0"/>
              <w:ind w:right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Земельный участок кадастровый №59:32:3290001:3772, площадь 1 500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 xml:space="preserve">, адрес: примерно в 0,01 км по направлению на </w:t>
            </w:r>
            <w:proofErr w:type="spellStart"/>
            <w:r>
              <w:rPr>
                <w:color w:val="000000"/>
              </w:rPr>
              <w:t>северовосток</w:t>
            </w:r>
            <w:proofErr w:type="spellEnd"/>
            <w:r>
              <w:rPr>
                <w:color w:val="000000"/>
              </w:rPr>
              <w:t xml:space="preserve"> от ориентира, почтовый адрес ориентира: Пермский край, р-н Пермский, с/пос. </w:t>
            </w:r>
            <w:proofErr w:type="spellStart"/>
            <w:r>
              <w:rPr>
                <w:color w:val="000000"/>
              </w:rPr>
              <w:t>Усть-Качкинское</w:t>
            </w:r>
            <w:proofErr w:type="spellEnd"/>
            <w:r>
              <w:rPr>
                <w:color w:val="000000"/>
              </w:rPr>
              <w:t xml:space="preserve">, п. Красный Восход 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5CFF" w:rsidRDefault="005F148F">
            <w:pPr>
              <w:ind w:right="283"/>
              <w:jc w:val="center"/>
              <w:rPr>
                <w:color w:val="000000"/>
              </w:rPr>
            </w:pPr>
            <w:r>
              <w:rPr>
                <w:color w:val="000000"/>
              </w:rPr>
              <w:t>102 600</w:t>
            </w:r>
            <w:r>
              <w:rPr>
                <w:color w:val="000000"/>
              </w:rPr>
              <w:t>,00</w:t>
            </w:r>
            <w:r>
              <w:rPr>
                <w:color w:val="000000"/>
              </w:rPr>
              <w:br/>
            </w:r>
          </w:p>
        </w:tc>
      </w:tr>
      <w:tr w:rsidR="00225CFF">
        <w:trPr>
          <w:trHeight w:val="488"/>
        </w:trPr>
        <w:tc>
          <w:tcPr>
            <w:tcW w:w="7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CFF" w:rsidRDefault="005F148F">
            <w:pPr>
              <w:ind w:right="283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CFF" w:rsidRDefault="005F148F">
            <w:pPr>
              <w:ind w:right="28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102 600</w:t>
            </w:r>
            <w:r>
              <w:rPr>
                <w:b/>
                <w:color w:val="000000"/>
              </w:rPr>
              <w:t>,00</w:t>
            </w:r>
          </w:p>
        </w:tc>
      </w:tr>
    </w:tbl>
    <w:p w:rsidR="00225CFF" w:rsidRDefault="00225CFF">
      <w:pPr>
        <w:shd w:val="clear" w:color="auto" w:fill="FFFFFF"/>
        <w:jc w:val="both"/>
        <w:rPr>
          <w:color w:val="000000"/>
          <w:spacing w:val="3"/>
        </w:rPr>
      </w:pPr>
    </w:p>
    <w:p w:rsidR="00225CFF" w:rsidRDefault="005F148F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3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</w:rPr>
        <w:t xml:space="preserve">торгов задаток в размере 20% от начальной цены имущества, а именно </w:t>
      </w:r>
      <w:r>
        <w:rPr>
          <w:b/>
          <w:bCs/>
          <w:color w:val="000000"/>
          <w:spacing w:val="5"/>
        </w:rPr>
        <w:t>20 520</w:t>
      </w:r>
      <w:bookmarkStart w:id="0" w:name="_GoBack"/>
      <w:bookmarkEnd w:id="0"/>
      <w:r>
        <w:rPr>
          <w:b/>
          <w:bCs/>
          <w:color w:val="000000"/>
          <w:spacing w:val="5"/>
        </w:rPr>
        <w:t xml:space="preserve"> рублей 00 коп, </w:t>
      </w:r>
      <w:r>
        <w:rPr>
          <w:color w:val="000000"/>
          <w:spacing w:val="5"/>
        </w:rPr>
        <w:t xml:space="preserve">а Организатор торгов обязуется принять </w:t>
      </w:r>
      <w:r>
        <w:rPr>
          <w:color w:val="000000"/>
          <w:spacing w:val="-2"/>
        </w:rPr>
        <w:t xml:space="preserve">данный задаток. </w:t>
      </w:r>
    </w:p>
    <w:p w:rsidR="00225CFF" w:rsidRDefault="005F148F">
      <w:pPr>
        <w:pStyle w:val="a6"/>
        <w:tabs>
          <w:tab w:val="left" w:pos="527"/>
        </w:tabs>
        <w:spacing w:after="0"/>
        <w:jc w:val="both"/>
        <w:rPr>
          <w:sz w:val="28"/>
          <w:szCs w:val="28"/>
        </w:rPr>
      </w:pPr>
      <w:r>
        <w:rPr>
          <w:b/>
          <w:color w:val="000000"/>
          <w:spacing w:val="-2"/>
        </w:rPr>
        <w:t xml:space="preserve">Реквизиты для перечисления задатка: </w:t>
      </w:r>
    </w:p>
    <w:p w:rsidR="00225CFF" w:rsidRDefault="005F148F">
      <w:pPr>
        <w:shd w:val="clear" w:color="auto" w:fill="FFFFFF"/>
        <w:tabs>
          <w:tab w:val="left" w:pos="527"/>
        </w:tabs>
        <w:rPr>
          <w:color w:val="000000"/>
        </w:rPr>
      </w:pPr>
      <w:proofErr w:type="gramStart"/>
      <w:r>
        <w:rPr>
          <w:bCs/>
          <w:color w:val="000000"/>
        </w:rPr>
        <w:t xml:space="preserve">Получатель: </w:t>
      </w:r>
      <w:r>
        <w:rPr>
          <w:rFonts w:eastAsia="Times New Roman"/>
          <w:bCs/>
          <w:color w:val="000000"/>
        </w:rPr>
        <w:t xml:space="preserve"> </w:t>
      </w:r>
      <w:proofErr w:type="spellStart"/>
      <w:r>
        <w:rPr>
          <w:rFonts w:eastAsia="Times New Roman"/>
          <w:bCs/>
          <w:color w:val="000000"/>
        </w:rPr>
        <w:t>Загорулько</w:t>
      </w:r>
      <w:proofErr w:type="spellEnd"/>
      <w:proofErr w:type="gramEnd"/>
      <w:r>
        <w:rPr>
          <w:rFonts w:eastAsia="Times New Roman"/>
          <w:bCs/>
          <w:color w:val="000000"/>
        </w:rPr>
        <w:t xml:space="preserve"> Ксения Романовна (ИНН 590614454078)</w:t>
      </w:r>
      <w:r>
        <w:rPr>
          <w:rFonts w:eastAsia="Times New Roman"/>
          <w:bCs/>
          <w:color w:val="000000"/>
        </w:rPr>
        <w:br/>
        <w:t xml:space="preserve">р/с 40817810076000029737 АО "РОССИЙСКИЙ СЕЛЬСКОХОЗЯЙСТВЕННЫЙ БАНК", ОГРН 1027700342890, ИНН 7725114488, БИК 045773897, К/С 30101810800000000897 </w:t>
      </w:r>
    </w:p>
    <w:p w:rsidR="00225CFF" w:rsidRDefault="005F148F">
      <w:pPr>
        <w:jc w:val="both"/>
        <w:rPr>
          <w:sz w:val="28"/>
          <w:szCs w:val="28"/>
        </w:rPr>
      </w:pPr>
      <w:r>
        <w:rPr>
          <w:color w:val="000000"/>
          <w:lang w:eastAsia="ru-RU"/>
        </w:rPr>
        <w:t>1.2.</w:t>
      </w:r>
      <w:r>
        <w:rPr>
          <w:color w:val="000000"/>
          <w:lang w:eastAsia="ru-RU"/>
        </w:rPr>
        <w:tab/>
      </w:r>
      <w:r>
        <w:rPr>
          <w:color w:val="000000"/>
          <w:spacing w:val="1"/>
        </w:rPr>
        <w:t>Сумма зад</w:t>
      </w:r>
      <w:r>
        <w:rPr>
          <w:color w:val="000000"/>
          <w:spacing w:val="1"/>
        </w:rPr>
        <w:t>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225CFF" w:rsidRDefault="005F148F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</w:rPr>
      </w:pPr>
      <w:r>
        <w:rPr>
          <w:color w:val="000000"/>
          <w:spacing w:val="2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</w:t>
      </w:r>
      <w:r>
        <w:rPr>
          <w:color w:val="000000"/>
        </w:rPr>
        <w:t>ргах имущества.</w:t>
      </w:r>
    </w:p>
    <w:p w:rsidR="00225CFF" w:rsidRDefault="00225CFF">
      <w:pPr>
        <w:shd w:val="clear" w:color="auto" w:fill="FFFFFF"/>
        <w:tabs>
          <w:tab w:val="left" w:pos="0"/>
        </w:tabs>
        <w:ind w:left="360"/>
        <w:jc w:val="both"/>
      </w:pPr>
    </w:p>
    <w:p w:rsidR="00225CFF" w:rsidRDefault="00225CFF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225CFF" w:rsidRDefault="005F148F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225CFF" w:rsidRDefault="005F148F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225CFF" w:rsidRDefault="005F148F">
      <w:pPr>
        <w:shd w:val="clear" w:color="auto" w:fill="FFFFFF"/>
        <w:tabs>
          <w:tab w:val="left" w:pos="1177"/>
        </w:tabs>
        <w:jc w:val="both"/>
        <w:rPr>
          <w:sz w:val="28"/>
          <w:szCs w:val="28"/>
        </w:rPr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 xml:space="preserve">На денежные </w:t>
      </w:r>
      <w:r>
        <w:rPr>
          <w:color w:val="000000"/>
          <w:spacing w:val="3"/>
        </w:rPr>
        <w:t>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225CFF" w:rsidRDefault="005F148F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225CFF" w:rsidRDefault="005F148F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225CFF" w:rsidRDefault="005F148F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3"/>
        </w:rPr>
        <w:t>в слу</w:t>
      </w:r>
      <w:r>
        <w:rPr>
          <w:color w:val="000000"/>
          <w:spacing w:val="3"/>
        </w:rPr>
        <w:t>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225CFF" w:rsidRDefault="005F148F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225CFF" w:rsidRDefault="005F148F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-1"/>
        </w:rPr>
        <w:t>Отказа Претенденту в участии в Торгах;</w:t>
      </w:r>
    </w:p>
    <w:p w:rsidR="00225CFF" w:rsidRDefault="005F148F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</w:rPr>
        <w:t>Непризнания Участника торгов Победителем торгов;</w:t>
      </w:r>
    </w:p>
    <w:p w:rsidR="00225CFF" w:rsidRDefault="005F148F">
      <w:pPr>
        <w:shd w:val="clear" w:color="auto" w:fill="FFFFFF"/>
        <w:tabs>
          <w:tab w:val="left" w:pos="1519"/>
        </w:tabs>
        <w:jc w:val="both"/>
        <w:rPr>
          <w:color w:val="000000"/>
          <w:sz w:val="28"/>
          <w:szCs w:val="28"/>
        </w:rPr>
      </w:pPr>
      <w:r>
        <w:rPr>
          <w:color w:val="000000"/>
        </w:rPr>
        <w:t xml:space="preserve">3.3.     </w:t>
      </w:r>
      <w:r>
        <w:rPr>
          <w:color w:val="000000"/>
        </w:rPr>
        <w:t>Задаток не возвращается в случае:</w:t>
      </w:r>
    </w:p>
    <w:p w:rsidR="00225CFF" w:rsidRDefault="005F148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225CFF" w:rsidRDefault="005F148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225CFF" w:rsidRDefault="005F148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7"/>
        </w:rPr>
        <w:t>Неоплаты Победител</w:t>
      </w:r>
      <w:r>
        <w:rPr>
          <w:color w:val="000000"/>
          <w:spacing w:val="7"/>
        </w:rPr>
        <w:t xml:space="preserve">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225CFF" w:rsidRDefault="005F148F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4.   Иные условия</w:t>
      </w:r>
    </w:p>
    <w:p w:rsidR="00225CFF" w:rsidRDefault="005F148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225CFF" w:rsidRDefault="005F148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5"/>
        </w:rPr>
        <w:t xml:space="preserve">Споры, возникшие в результате действия настоящего </w:t>
      </w:r>
      <w:r>
        <w:rPr>
          <w:color w:val="000000"/>
          <w:spacing w:val="5"/>
        </w:rPr>
        <w:t>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225CFF" w:rsidRDefault="005F148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</w:rPr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</w:t>
      </w: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tabs>
          <w:tab w:val="left" w:pos="1116"/>
        </w:tabs>
        <w:jc w:val="both"/>
        <w:rPr>
          <w:color w:val="000000"/>
          <w:spacing w:val="-2"/>
        </w:rPr>
      </w:pPr>
    </w:p>
    <w:p w:rsidR="00225CFF" w:rsidRDefault="00225CFF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225CFF" w:rsidRDefault="005F148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5.   </w:t>
      </w:r>
      <w:r>
        <w:rPr>
          <w:b/>
          <w:bCs/>
          <w:color w:val="000000"/>
          <w:spacing w:val="-1"/>
        </w:rPr>
        <w:t>Реквизиты сторон</w:t>
      </w:r>
    </w:p>
    <w:p w:rsidR="00225CFF" w:rsidRDefault="00225CFF">
      <w:pPr>
        <w:sectPr w:rsidR="00225CFF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225CFF" w:rsidRDefault="005F148F">
      <w:pPr>
        <w:rPr>
          <w:b/>
        </w:rPr>
      </w:pPr>
      <w:r>
        <w:rPr>
          <w:b/>
          <w:color w:val="000000"/>
        </w:rPr>
        <w:t>Организатор торгов:</w:t>
      </w:r>
    </w:p>
    <w:p w:rsidR="00225CFF" w:rsidRDefault="005F148F">
      <w:pPr>
        <w:shd w:val="clear" w:color="auto" w:fill="FFFFFF"/>
        <w:jc w:val="both"/>
        <w:rPr>
          <w:color w:val="000000"/>
        </w:rPr>
      </w:pPr>
      <w:r>
        <w:rPr>
          <w:bCs/>
          <w:color w:val="000000"/>
        </w:rPr>
        <w:t xml:space="preserve">Финансовый </w:t>
      </w:r>
      <w:proofErr w:type="gramStart"/>
      <w:r>
        <w:rPr>
          <w:bCs/>
          <w:color w:val="000000"/>
        </w:rPr>
        <w:t xml:space="preserve">управляющий  </w:t>
      </w:r>
      <w:proofErr w:type="spellStart"/>
      <w:r>
        <w:rPr>
          <w:bCs/>
          <w:color w:val="000000"/>
        </w:rPr>
        <w:t>Загорулько</w:t>
      </w:r>
      <w:proofErr w:type="spellEnd"/>
      <w:proofErr w:type="gramEnd"/>
      <w:r>
        <w:rPr>
          <w:bCs/>
          <w:color w:val="000000"/>
        </w:rPr>
        <w:t xml:space="preserve"> Ксении Романовны </w:t>
      </w:r>
      <w:proofErr w:type="spellStart"/>
      <w:r>
        <w:rPr>
          <w:bCs/>
          <w:color w:val="000000"/>
        </w:rPr>
        <w:t>Шуховцев</w:t>
      </w:r>
      <w:proofErr w:type="spellEnd"/>
      <w:r>
        <w:rPr>
          <w:bCs/>
          <w:color w:val="000000"/>
        </w:rPr>
        <w:t xml:space="preserve"> Данил Михайлович, действующий на основании решения Арбитражного суда  Пермского края от 11.09.2019 г. по делу № А50-23261/2019  </w:t>
      </w:r>
    </w:p>
    <w:p w:rsidR="00225CFF" w:rsidRDefault="005F148F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bCs/>
          <w:color w:val="000000"/>
        </w:rPr>
        <w:t>Реквизиты с</w:t>
      </w:r>
      <w:r>
        <w:rPr>
          <w:bCs/>
          <w:color w:val="000000"/>
        </w:rPr>
        <w:t xml:space="preserve">чета: </w:t>
      </w:r>
    </w:p>
    <w:p w:rsidR="00225CFF" w:rsidRDefault="005F148F">
      <w:pPr>
        <w:shd w:val="clear" w:color="auto" w:fill="FFFFFF"/>
        <w:tabs>
          <w:tab w:val="left" w:pos="527"/>
        </w:tabs>
        <w:rPr>
          <w:color w:val="000000"/>
        </w:rPr>
      </w:pPr>
      <w:r>
        <w:rPr>
          <w:bCs/>
          <w:color w:val="000000"/>
        </w:rPr>
        <w:t xml:space="preserve">Получатель: </w:t>
      </w:r>
      <w:proofErr w:type="spellStart"/>
      <w:r>
        <w:rPr>
          <w:rFonts w:eastAsia="Times New Roman"/>
          <w:bCs/>
          <w:color w:val="000000"/>
        </w:rPr>
        <w:t>Загорулько</w:t>
      </w:r>
      <w:proofErr w:type="spellEnd"/>
      <w:r>
        <w:rPr>
          <w:rFonts w:eastAsia="Times New Roman"/>
          <w:bCs/>
          <w:color w:val="000000"/>
        </w:rPr>
        <w:t xml:space="preserve"> Ксения Романовна (ИНН </w:t>
      </w:r>
      <w:proofErr w:type="gramStart"/>
      <w:r>
        <w:rPr>
          <w:rFonts w:eastAsia="Times New Roman"/>
          <w:bCs/>
          <w:color w:val="000000"/>
        </w:rPr>
        <w:t>590614454078)</w:t>
      </w:r>
      <w:r>
        <w:rPr>
          <w:rFonts w:eastAsia="Times New Roman"/>
          <w:bCs/>
          <w:color w:val="000000"/>
        </w:rPr>
        <w:br/>
        <w:t>р</w:t>
      </w:r>
      <w:proofErr w:type="gramEnd"/>
      <w:r>
        <w:rPr>
          <w:rFonts w:eastAsia="Times New Roman"/>
          <w:bCs/>
          <w:color w:val="000000"/>
        </w:rPr>
        <w:t xml:space="preserve">/с 40817810076000029737 АО "РОССИЙСКИЙ СЕЛЬСКОХОЗЯЙСТВЕННЫЙ БАНК", ОГРН 1027700342890, ИНН 7725114488, БИК 045773897, К/С 30101810800000000897 </w:t>
      </w:r>
      <w:r>
        <w:rPr>
          <w:rFonts w:eastAsia="Times New Roman"/>
          <w:b/>
          <w:bCs/>
          <w:color w:val="000000"/>
          <w:spacing w:val="-2"/>
        </w:rPr>
        <w:t xml:space="preserve"> </w:t>
      </w:r>
    </w:p>
    <w:p w:rsidR="00225CFF" w:rsidRDefault="005F148F">
      <w:pPr>
        <w:tabs>
          <w:tab w:val="left" w:pos="527"/>
        </w:tabs>
        <w:rPr>
          <w:color w:val="000000"/>
        </w:rPr>
      </w:pPr>
      <w:r>
        <w:rPr>
          <w:b/>
          <w:color w:val="000000"/>
          <w:spacing w:val="-2"/>
        </w:rPr>
        <w:t>______________________</w:t>
      </w:r>
      <w:proofErr w:type="spellStart"/>
      <w:r>
        <w:rPr>
          <w:b/>
          <w:color w:val="000000"/>
          <w:spacing w:val="-2"/>
        </w:rPr>
        <w:t>Шуховцев</w:t>
      </w:r>
      <w:proofErr w:type="spellEnd"/>
      <w:r>
        <w:rPr>
          <w:b/>
          <w:color w:val="000000"/>
          <w:spacing w:val="-2"/>
        </w:rPr>
        <w:t xml:space="preserve"> Д.М.</w:t>
      </w:r>
    </w:p>
    <w:p w:rsidR="00225CFF" w:rsidRDefault="00225CFF">
      <w:pPr>
        <w:tabs>
          <w:tab w:val="left" w:pos="527"/>
        </w:tabs>
        <w:rPr>
          <w:b/>
          <w:color w:val="000000"/>
          <w:spacing w:val="-2"/>
        </w:rPr>
      </w:pPr>
    </w:p>
    <w:p w:rsidR="00225CFF" w:rsidRDefault="005F148F">
      <w:pPr>
        <w:tabs>
          <w:tab w:val="left" w:pos="527"/>
        </w:tabs>
        <w:rPr>
          <w:color w:val="000000"/>
        </w:rPr>
      </w:pPr>
      <w:r>
        <w:rPr>
          <w:b/>
          <w:color w:val="000000"/>
        </w:rPr>
        <w:t>Участник торгов:</w:t>
      </w:r>
    </w:p>
    <w:p w:rsidR="00225CFF" w:rsidRDefault="005F148F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25CFF" w:rsidRDefault="005F148F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25CFF" w:rsidRDefault="005F148F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25CFF" w:rsidRDefault="005F148F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25CFF" w:rsidRDefault="005F148F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25CFF" w:rsidRDefault="005F148F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225CFF" w:rsidRDefault="005F148F">
      <w:pPr>
        <w:spacing w:before="0" w:after="120"/>
        <w:rPr>
          <w:b/>
        </w:rPr>
      </w:pPr>
      <w:r>
        <w:rPr>
          <w:b/>
          <w:color w:val="000000"/>
        </w:rPr>
        <w:t>_____</w:t>
      </w:r>
      <w:r>
        <w:rPr>
          <w:b/>
          <w:color w:val="000000"/>
        </w:rPr>
        <w:t>_________________________________</w:t>
      </w:r>
    </w:p>
    <w:p w:rsidR="00225CFF" w:rsidRDefault="005F148F">
      <w:pPr>
        <w:spacing w:before="0" w:after="120"/>
        <w:rPr>
          <w:color w:val="000000"/>
        </w:rPr>
      </w:pPr>
      <w:r>
        <w:rPr>
          <w:b/>
          <w:color w:val="000000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</w:rPr>
        <w:t>______________________________________</w:t>
      </w:r>
      <w:bookmarkEnd w:id="1"/>
      <w:r>
        <w:rPr>
          <w:b/>
          <w:color w:val="000000"/>
        </w:rPr>
        <w:t>________________________________</w:t>
      </w:r>
      <w:r>
        <w:rPr>
          <w:b/>
          <w:color w:val="000000"/>
        </w:rPr>
        <w:t>______</w:t>
      </w:r>
    </w:p>
    <w:p w:rsidR="00225CFF" w:rsidRDefault="00225CFF">
      <w:pPr>
        <w:sectPr w:rsidR="00225CFF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225CFF" w:rsidRDefault="00225CFF">
      <w:pPr>
        <w:rPr>
          <w:color w:val="000000"/>
        </w:rPr>
      </w:pPr>
    </w:p>
    <w:sectPr w:rsidR="00225CFF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73329"/>
    <w:multiLevelType w:val="multilevel"/>
    <w:tmpl w:val="C35416C8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1">
    <w:nsid w:val="18AD5059"/>
    <w:multiLevelType w:val="multilevel"/>
    <w:tmpl w:val="395275A8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E986D86"/>
    <w:multiLevelType w:val="multilevel"/>
    <w:tmpl w:val="D7EC2876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3300E1A"/>
    <w:multiLevelType w:val="multilevel"/>
    <w:tmpl w:val="3FBA350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E781C2B"/>
    <w:multiLevelType w:val="multilevel"/>
    <w:tmpl w:val="8D3A5228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DDE5A31"/>
    <w:multiLevelType w:val="multilevel"/>
    <w:tmpl w:val="CB3656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74DE3ECF"/>
    <w:multiLevelType w:val="multilevel"/>
    <w:tmpl w:val="7472D564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225CFF"/>
    <w:rsid w:val="00225CFF"/>
    <w:rsid w:val="005F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26A07-FB55-4A1A-9B6B-5716343D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8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8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8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8"/>
      <w:szCs w:val="24"/>
    </w:rPr>
  </w:style>
  <w:style w:type="character" w:customStyle="1" w:styleId="ListLabel109">
    <w:name w:val="ListLabel 109"/>
    <w:qFormat/>
    <w:rPr>
      <w:rFonts w:cs="Times New Roman"/>
      <w:sz w:val="28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8"/>
      <w:szCs w:val="24"/>
    </w:rPr>
  </w:style>
  <w:style w:type="character" w:customStyle="1" w:styleId="ListLabel111">
    <w:name w:val="ListLabel 111"/>
    <w:qFormat/>
    <w:rPr>
      <w:sz w:val="24"/>
      <w:szCs w:val="24"/>
    </w:rPr>
  </w:style>
  <w:style w:type="character" w:customStyle="1" w:styleId="ListLabel112">
    <w:name w:val="ListLabel 112"/>
    <w:qFormat/>
    <w:rPr>
      <w:sz w:val="28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spacing w:val="-2"/>
      <w:sz w:val="24"/>
      <w:szCs w:val="24"/>
    </w:rPr>
  </w:style>
  <w:style w:type="character" w:customStyle="1" w:styleId="ListLabel121">
    <w:name w:val="ListLabel 121"/>
    <w:qFormat/>
    <w:rPr>
      <w:spacing w:val="-2"/>
      <w:sz w:val="28"/>
      <w:szCs w:val="24"/>
    </w:rPr>
  </w:style>
  <w:style w:type="character" w:customStyle="1" w:styleId="ListLabel122">
    <w:name w:val="ListLabel 122"/>
    <w:qFormat/>
    <w:rPr>
      <w:spacing w:val="-2"/>
      <w:sz w:val="24"/>
      <w:szCs w:val="24"/>
    </w:rPr>
  </w:style>
  <w:style w:type="character" w:customStyle="1" w:styleId="ListLabel123">
    <w:name w:val="ListLabel 123"/>
    <w:qFormat/>
    <w:rPr>
      <w:spacing w:val="-2"/>
      <w:sz w:val="24"/>
      <w:szCs w:val="24"/>
    </w:rPr>
  </w:style>
  <w:style w:type="character" w:customStyle="1" w:styleId="ListLabel124">
    <w:name w:val="ListLabel 124"/>
    <w:qFormat/>
    <w:rPr>
      <w:spacing w:val="-2"/>
      <w:sz w:val="24"/>
      <w:szCs w:val="24"/>
    </w:rPr>
  </w:style>
  <w:style w:type="character" w:customStyle="1" w:styleId="ListLabel125">
    <w:name w:val="ListLabel 125"/>
    <w:qFormat/>
    <w:rPr>
      <w:spacing w:val="-2"/>
      <w:sz w:val="24"/>
      <w:szCs w:val="24"/>
    </w:rPr>
  </w:style>
  <w:style w:type="character" w:customStyle="1" w:styleId="ListLabel126">
    <w:name w:val="ListLabel 126"/>
    <w:qFormat/>
    <w:rPr>
      <w:spacing w:val="-2"/>
      <w:sz w:val="24"/>
      <w:szCs w:val="24"/>
    </w:rPr>
  </w:style>
  <w:style w:type="character" w:customStyle="1" w:styleId="ListLabel127">
    <w:name w:val="ListLabel 127"/>
    <w:qFormat/>
    <w:rPr>
      <w:spacing w:val="-2"/>
      <w:sz w:val="24"/>
      <w:szCs w:val="24"/>
    </w:rPr>
  </w:style>
  <w:style w:type="character" w:customStyle="1" w:styleId="ListLabel128">
    <w:name w:val="ListLabel 128"/>
    <w:qFormat/>
    <w:rPr>
      <w:spacing w:val="-2"/>
      <w:sz w:val="24"/>
      <w:szCs w:val="24"/>
    </w:rPr>
  </w:style>
  <w:style w:type="character" w:customStyle="1" w:styleId="ListLabel129">
    <w:name w:val="ListLabel 129"/>
    <w:qFormat/>
    <w:rPr>
      <w:rFonts w:cs="Times New Roman"/>
      <w:spacing w:val="-1"/>
      <w:sz w:val="28"/>
      <w:szCs w:val="24"/>
    </w:rPr>
  </w:style>
  <w:style w:type="character" w:customStyle="1" w:styleId="ListLabel130">
    <w:name w:val="ListLabel 130"/>
    <w:qFormat/>
    <w:rPr>
      <w:rFonts w:cs="Times New Roman"/>
      <w:spacing w:val="-1"/>
      <w:sz w:val="28"/>
      <w:szCs w:val="24"/>
    </w:rPr>
  </w:style>
  <w:style w:type="character" w:customStyle="1" w:styleId="ListLabel131">
    <w:name w:val="ListLabel 131"/>
    <w:qFormat/>
    <w:rPr>
      <w:rFonts w:cs="Times New Roman"/>
      <w:sz w:val="28"/>
      <w:szCs w:val="24"/>
    </w:rPr>
  </w:style>
  <w:style w:type="character" w:customStyle="1" w:styleId="ListLabel132">
    <w:name w:val="ListLabel 132"/>
    <w:qFormat/>
    <w:rPr>
      <w:rFonts w:cs="Times New Roman"/>
      <w:spacing w:val="-1"/>
      <w:sz w:val="28"/>
      <w:szCs w:val="24"/>
    </w:rPr>
  </w:style>
  <w:style w:type="character" w:customStyle="1" w:styleId="ListLabel133">
    <w:name w:val="ListLabel 133"/>
    <w:qFormat/>
    <w:rPr>
      <w:sz w:val="24"/>
      <w:szCs w:val="24"/>
    </w:rPr>
  </w:style>
  <w:style w:type="character" w:customStyle="1" w:styleId="ListLabel134">
    <w:name w:val="ListLabel 134"/>
    <w:qFormat/>
    <w:rPr>
      <w:sz w:val="28"/>
      <w:szCs w:val="24"/>
    </w:rPr>
  </w:style>
  <w:style w:type="character" w:customStyle="1" w:styleId="ListLabel135">
    <w:name w:val="ListLabel 135"/>
    <w:qFormat/>
    <w:rPr>
      <w:sz w:val="24"/>
      <w:szCs w:val="24"/>
    </w:rPr>
  </w:style>
  <w:style w:type="character" w:customStyle="1" w:styleId="ListLabel136">
    <w:name w:val="ListLabel 136"/>
    <w:qFormat/>
    <w:rPr>
      <w:sz w:val="24"/>
      <w:szCs w:val="24"/>
    </w:rPr>
  </w:style>
  <w:style w:type="character" w:customStyle="1" w:styleId="ListLabel137">
    <w:name w:val="ListLabel 137"/>
    <w:qFormat/>
    <w:rPr>
      <w:sz w:val="24"/>
      <w:szCs w:val="24"/>
    </w:rPr>
  </w:style>
  <w:style w:type="character" w:customStyle="1" w:styleId="ListLabel138">
    <w:name w:val="ListLabel 138"/>
    <w:qFormat/>
    <w:rPr>
      <w:sz w:val="24"/>
      <w:szCs w:val="24"/>
    </w:rPr>
  </w:style>
  <w:style w:type="character" w:customStyle="1" w:styleId="ListLabel139">
    <w:name w:val="ListLabel 139"/>
    <w:qFormat/>
    <w:rPr>
      <w:sz w:val="24"/>
      <w:szCs w:val="24"/>
    </w:rPr>
  </w:style>
  <w:style w:type="character" w:customStyle="1" w:styleId="ListLabel140">
    <w:name w:val="ListLabel 140"/>
    <w:qFormat/>
    <w:rPr>
      <w:sz w:val="24"/>
      <w:szCs w:val="24"/>
    </w:rPr>
  </w:style>
  <w:style w:type="character" w:customStyle="1" w:styleId="ListLabel141">
    <w:name w:val="ListLabel 141"/>
    <w:qFormat/>
    <w:rPr>
      <w:sz w:val="24"/>
      <w:szCs w:val="24"/>
    </w:rPr>
  </w:style>
  <w:style w:type="character" w:customStyle="1" w:styleId="ListLabel142">
    <w:name w:val="ListLabel 142"/>
    <w:qFormat/>
    <w:rPr>
      <w:spacing w:val="-2"/>
      <w:sz w:val="24"/>
      <w:szCs w:val="24"/>
    </w:rPr>
  </w:style>
  <w:style w:type="character" w:customStyle="1" w:styleId="ListLabel143">
    <w:name w:val="ListLabel 143"/>
    <w:qFormat/>
    <w:rPr>
      <w:spacing w:val="-2"/>
      <w:sz w:val="28"/>
      <w:szCs w:val="24"/>
    </w:rPr>
  </w:style>
  <w:style w:type="character" w:customStyle="1" w:styleId="ListLabel144">
    <w:name w:val="ListLabel 144"/>
    <w:qFormat/>
    <w:rPr>
      <w:spacing w:val="-2"/>
      <w:sz w:val="24"/>
      <w:szCs w:val="24"/>
    </w:rPr>
  </w:style>
  <w:style w:type="character" w:customStyle="1" w:styleId="ListLabel145">
    <w:name w:val="ListLabel 145"/>
    <w:qFormat/>
    <w:rPr>
      <w:spacing w:val="-2"/>
      <w:sz w:val="24"/>
      <w:szCs w:val="24"/>
    </w:rPr>
  </w:style>
  <w:style w:type="character" w:customStyle="1" w:styleId="ListLabel146">
    <w:name w:val="ListLabel 146"/>
    <w:qFormat/>
    <w:rPr>
      <w:spacing w:val="-2"/>
      <w:sz w:val="24"/>
      <w:szCs w:val="24"/>
    </w:rPr>
  </w:style>
  <w:style w:type="character" w:customStyle="1" w:styleId="ListLabel147">
    <w:name w:val="ListLabel 147"/>
    <w:qFormat/>
    <w:rPr>
      <w:spacing w:val="-2"/>
      <w:sz w:val="24"/>
      <w:szCs w:val="24"/>
    </w:rPr>
  </w:style>
  <w:style w:type="character" w:customStyle="1" w:styleId="ListLabel148">
    <w:name w:val="ListLabel 148"/>
    <w:qFormat/>
    <w:rPr>
      <w:spacing w:val="-2"/>
      <w:sz w:val="24"/>
      <w:szCs w:val="24"/>
    </w:rPr>
  </w:style>
  <w:style w:type="character" w:customStyle="1" w:styleId="ListLabel149">
    <w:name w:val="ListLabel 149"/>
    <w:qFormat/>
    <w:rPr>
      <w:spacing w:val="-2"/>
      <w:sz w:val="24"/>
      <w:szCs w:val="24"/>
    </w:rPr>
  </w:style>
  <w:style w:type="character" w:customStyle="1" w:styleId="ListLabel150">
    <w:name w:val="ListLabel 150"/>
    <w:qFormat/>
    <w:rPr>
      <w:spacing w:val="-2"/>
      <w:sz w:val="24"/>
      <w:szCs w:val="24"/>
    </w:rPr>
  </w:style>
  <w:style w:type="character" w:customStyle="1" w:styleId="ListLabel151">
    <w:name w:val="ListLabel 151"/>
    <w:qFormat/>
    <w:rPr>
      <w:rFonts w:cs="Times New Roman"/>
      <w:spacing w:val="-1"/>
      <w:sz w:val="28"/>
      <w:szCs w:val="24"/>
    </w:rPr>
  </w:style>
  <w:style w:type="character" w:customStyle="1" w:styleId="ListLabel152">
    <w:name w:val="ListLabel 152"/>
    <w:qFormat/>
    <w:rPr>
      <w:rFonts w:cs="Times New Roman"/>
      <w:spacing w:val="-1"/>
      <w:sz w:val="28"/>
      <w:szCs w:val="24"/>
    </w:rPr>
  </w:style>
  <w:style w:type="character" w:customStyle="1" w:styleId="ListLabel153">
    <w:name w:val="ListLabel 153"/>
    <w:qFormat/>
    <w:rPr>
      <w:rFonts w:cs="Times New Roman"/>
      <w:sz w:val="28"/>
      <w:szCs w:val="24"/>
    </w:rPr>
  </w:style>
  <w:style w:type="character" w:customStyle="1" w:styleId="ListLabel154">
    <w:name w:val="ListLabel 154"/>
    <w:qFormat/>
    <w:rPr>
      <w:rFonts w:cs="Times New Roman"/>
      <w:spacing w:val="-1"/>
      <w:sz w:val="28"/>
      <w:szCs w:val="24"/>
    </w:rPr>
  </w:style>
  <w:style w:type="character" w:customStyle="1" w:styleId="ListLabel155">
    <w:name w:val="ListLabel 155"/>
    <w:qFormat/>
    <w:rPr>
      <w:sz w:val="24"/>
      <w:szCs w:val="24"/>
    </w:rPr>
  </w:style>
  <w:style w:type="character" w:customStyle="1" w:styleId="ListLabel156">
    <w:name w:val="ListLabel 156"/>
    <w:qFormat/>
    <w:rPr>
      <w:sz w:val="28"/>
      <w:szCs w:val="24"/>
    </w:rPr>
  </w:style>
  <w:style w:type="character" w:customStyle="1" w:styleId="ListLabel157">
    <w:name w:val="ListLabel 157"/>
    <w:qFormat/>
    <w:rPr>
      <w:sz w:val="24"/>
      <w:szCs w:val="24"/>
    </w:rPr>
  </w:style>
  <w:style w:type="character" w:customStyle="1" w:styleId="ListLabel158">
    <w:name w:val="ListLabel 158"/>
    <w:qFormat/>
    <w:rPr>
      <w:sz w:val="24"/>
      <w:szCs w:val="24"/>
    </w:rPr>
  </w:style>
  <w:style w:type="character" w:customStyle="1" w:styleId="ListLabel159">
    <w:name w:val="ListLabel 159"/>
    <w:qFormat/>
    <w:rPr>
      <w:sz w:val="24"/>
      <w:szCs w:val="24"/>
    </w:rPr>
  </w:style>
  <w:style w:type="character" w:customStyle="1" w:styleId="ListLabel160">
    <w:name w:val="ListLabel 160"/>
    <w:qFormat/>
    <w:rPr>
      <w:sz w:val="24"/>
      <w:szCs w:val="24"/>
    </w:rPr>
  </w:style>
  <w:style w:type="character" w:customStyle="1" w:styleId="ListLabel161">
    <w:name w:val="ListLabel 161"/>
    <w:qFormat/>
    <w:rPr>
      <w:sz w:val="24"/>
      <w:szCs w:val="24"/>
    </w:rPr>
  </w:style>
  <w:style w:type="character" w:customStyle="1" w:styleId="ListLabel162">
    <w:name w:val="ListLabel 162"/>
    <w:qFormat/>
    <w:rPr>
      <w:sz w:val="24"/>
      <w:szCs w:val="24"/>
    </w:rPr>
  </w:style>
  <w:style w:type="character" w:customStyle="1" w:styleId="ListLabel163">
    <w:name w:val="ListLabel 163"/>
    <w:qFormat/>
    <w:rPr>
      <w:sz w:val="24"/>
      <w:szCs w:val="24"/>
    </w:rPr>
  </w:style>
  <w:style w:type="character" w:customStyle="1" w:styleId="ListLabel164">
    <w:name w:val="ListLabel 164"/>
    <w:qFormat/>
    <w:rPr>
      <w:spacing w:val="-2"/>
      <w:sz w:val="24"/>
      <w:szCs w:val="24"/>
    </w:rPr>
  </w:style>
  <w:style w:type="character" w:customStyle="1" w:styleId="ListLabel165">
    <w:name w:val="ListLabel 165"/>
    <w:qFormat/>
    <w:rPr>
      <w:spacing w:val="-2"/>
      <w:sz w:val="28"/>
      <w:szCs w:val="24"/>
    </w:rPr>
  </w:style>
  <w:style w:type="character" w:customStyle="1" w:styleId="ListLabel166">
    <w:name w:val="ListLabel 166"/>
    <w:qFormat/>
    <w:rPr>
      <w:spacing w:val="-2"/>
      <w:sz w:val="24"/>
      <w:szCs w:val="24"/>
    </w:rPr>
  </w:style>
  <w:style w:type="character" w:customStyle="1" w:styleId="ListLabel167">
    <w:name w:val="ListLabel 167"/>
    <w:qFormat/>
    <w:rPr>
      <w:spacing w:val="-2"/>
      <w:sz w:val="24"/>
      <w:szCs w:val="24"/>
    </w:rPr>
  </w:style>
  <w:style w:type="character" w:customStyle="1" w:styleId="ListLabel168">
    <w:name w:val="ListLabel 168"/>
    <w:qFormat/>
    <w:rPr>
      <w:spacing w:val="-2"/>
      <w:sz w:val="24"/>
      <w:szCs w:val="24"/>
    </w:rPr>
  </w:style>
  <w:style w:type="character" w:customStyle="1" w:styleId="ListLabel169">
    <w:name w:val="ListLabel 169"/>
    <w:qFormat/>
    <w:rPr>
      <w:spacing w:val="-2"/>
      <w:sz w:val="24"/>
      <w:szCs w:val="24"/>
    </w:rPr>
  </w:style>
  <w:style w:type="character" w:customStyle="1" w:styleId="ListLabel170">
    <w:name w:val="ListLabel 170"/>
    <w:qFormat/>
    <w:rPr>
      <w:spacing w:val="-2"/>
      <w:sz w:val="24"/>
      <w:szCs w:val="24"/>
    </w:rPr>
  </w:style>
  <w:style w:type="character" w:customStyle="1" w:styleId="ListLabel171">
    <w:name w:val="ListLabel 171"/>
    <w:qFormat/>
    <w:rPr>
      <w:spacing w:val="-2"/>
      <w:sz w:val="24"/>
      <w:szCs w:val="24"/>
    </w:rPr>
  </w:style>
  <w:style w:type="character" w:customStyle="1" w:styleId="ListLabel172">
    <w:name w:val="ListLabel 172"/>
    <w:qFormat/>
    <w:rPr>
      <w:spacing w:val="-2"/>
      <w:sz w:val="24"/>
      <w:szCs w:val="24"/>
    </w:rPr>
  </w:style>
  <w:style w:type="character" w:customStyle="1" w:styleId="ListLabel173">
    <w:name w:val="ListLabel 173"/>
    <w:qFormat/>
    <w:rPr>
      <w:rFonts w:cs="Times New Roman"/>
      <w:spacing w:val="-1"/>
      <w:sz w:val="28"/>
      <w:szCs w:val="24"/>
    </w:rPr>
  </w:style>
  <w:style w:type="character" w:customStyle="1" w:styleId="ListLabel174">
    <w:name w:val="ListLabel 174"/>
    <w:qFormat/>
    <w:rPr>
      <w:rFonts w:cs="Times New Roman"/>
      <w:spacing w:val="-1"/>
      <w:sz w:val="28"/>
      <w:szCs w:val="24"/>
    </w:rPr>
  </w:style>
  <w:style w:type="character" w:customStyle="1" w:styleId="ListLabel175">
    <w:name w:val="ListLabel 175"/>
    <w:qFormat/>
    <w:rPr>
      <w:rFonts w:cs="Times New Roman"/>
      <w:sz w:val="28"/>
      <w:szCs w:val="24"/>
    </w:rPr>
  </w:style>
  <w:style w:type="character" w:customStyle="1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707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18</cp:revision>
  <dcterms:created xsi:type="dcterms:W3CDTF">2019-10-31T17:20:00Z</dcterms:created>
  <dcterms:modified xsi:type="dcterms:W3CDTF">2020-09-01T06:02:00Z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