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г.Алапаевск </w:t>
      </w:r>
      <w:r>
        <w:rPr>
          <w:color w:val="000000"/>
          <w:sz w:val="22"/>
          <w:szCs w:val="22"/>
        </w:rPr>
        <w:t xml:space="preserve"> </w:t>
        <w:tab/>
        <w:tab/>
        <w:t xml:space="preserve">                  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Подковыркин Александр Геннадьевич (ИНН 660107217480, СНИЛС 113-138-952 29, 10.09.1983 г.р., место рождения - пос.Асбестовский гор.Алапаевска Свердловской обл., адрес регистрации: 624611, Свердловская обл., г.Алапаевск, пос.Асбестовский, ул.Гоголя, д.3-1)</w:t>
      </w:r>
      <w:r>
        <w:rPr>
          <w:bCs/>
          <w:color w:val="000000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Свердловской области от 17.09.2019 г. по делу № А60-43685/2019  </w:t>
      </w:r>
      <w:r>
        <w:rPr>
          <w:color w:val="000000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Style18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Предмет договора</w:t>
      </w:r>
    </w:p>
    <w:p>
      <w:pPr>
        <w:pStyle w:val="Style18"/>
        <w:spacing w:before="0" w:after="0"/>
        <w:ind w:left="0" w:hanging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Style18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8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color w:val="000000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Земельный участок, кн 66:33:0101012:2369, Категория земель - Земли населенных пунктов, разрешенное использование - Для индивидуальной жилой застройки, площадь 700 кв.м., адрес : Свердловская область</w:t>
            </w:r>
            <w:r>
              <w:rPr>
                <w:color w:val="000000"/>
                <w:sz w:val="22"/>
                <w:szCs w:val="22"/>
              </w:rPr>
              <w:br/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Арамильский городской округ город Арамиль микрорайон Теплое поле, улица Самоцветная, 66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bookmarkStart w:id="0" w:name="__DdeLink__102_3981237337"/>
            <w:r>
              <w:rPr>
                <w:color w:val="000000"/>
                <w:sz w:val="22"/>
                <w:szCs w:val="22"/>
              </w:rPr>
              <w:t>611</w:t>
            </w:r>
            <w:r>
              <w:rPr>
                <w:color w:val="000000"/>
                <w:sz w:val="22"/>
                <w:szCs w:val="22"/>
              </w:rPr>
              <w:t xml:space="preserve"> 6</w:t>
            </w:r>
            <w:r>
              <w:rPr>
                <w:color w:val="000000"/>
                <w:sz w:val="22"/>
                <w:szCs w:val="22"/>
              </w:rPr>
              <w:t>4</w:t>
            </w:r>
            <w:r>
              <w:rPr>
                <w:color w:val="000000"/>
                <w:sz w:val="22"/>
                <w:szCs w:val="22"/>
              </w:rPr>
              <w:t>0,00</w:t>
            </w:r>
            <w:bookmarkEnd w:id="0"/>
            <w:r>
              <w:rPr>
                <w:color w:val="000000"/>
                <w:sz w:val="22"/>
                <w:szCs w:val="22"/>
              </w:rPr>
              <w:b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b/>
                <w:color w:val="000000"/>
                <w:sz w:val="22"/>
                <w:szCs w:val="22"/>
              </w:rPr>
              <w:t>611</w:t>
            </w:r>
            <w:r>
              <w:rPr>
                <w:b/>
                <w:color w:val="000000"/>
                <w:sz w:val="22"/>
                <w:szCs w:val="22"/>
              </w:rPr>
              <w:t xml:space="preserve"> 6</w:t>
            </w:r>
            <w:r>
              <w:rPr>
                <w:b/>
                <w:color w:val="000000"/>
                <w:sz w:val="22"/>
                <w:szCs w:val="22"/>
              </w:rPr>
              <w:t>4</w:t>
            </w:r>
            <w:r>
              <w:rPr>
                <w:b/>
                <w:color w:val="000000"/>
                <w:sz w:val="22"/>
                <w:szCs w:val="22"/>
              </w:rPr>
              <w:t>0,00</w:t>
            </w:r>
          </w:p>
        </w:tc>
      </w:tr>
    </w:tbl>
    <w:p>
      <w:pPr>
        <w:pStyle w:val="Style18"/>
        <w:spacing w:before="0" w:after="0"/>
        <w:jc w:val="both"/>
        <w:rPr>
          <w:rFonts w:ascii="Times New Roman" w:hAnsi="Times New Roman"/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Web"/>
        <w:spacing w:before="0" w:after="0"/>
        <w:jc w:val="both"/>
        <w:rPr/>
      </w:pPr>
      <w:r>
        <w:rPr>
          <w:color w:val="000000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b/>
          <w:bCs/>
          <w:color w:val="000000"/>
          <w:sz w:val="22"/>
          <w:szCs w:val="22"/>
        </w:rPr>
        <w:t>6</w:t>
      </w:r>
      <w:r>
        <w:rPr>
          <w:b/>
          <w:bCs/>
          <w:color w:val="000000"/>
          <w:sz w:val="22"/>
          <w:szCs w:val="22"/>
        </w:rPr>
        <w:t>11</w:t>
      </w:r>
      <w:r>
        <w:rPr>
          <w:b/>
          <w:bCs/>
          <w:color w:val="000000"/>
          <w:sz w:val="22"/>
          <w:szCs w:val="22"/>
        </w:rPr>
        <w:t xml:space="preserve"> 6</w:t>
      </w:r>
      <w:r>
        <w:rPr>
          <w:b/>
          <w:bCs/>
          <w:color w:val="000000"/>
          <w:sz w:val="22"/>
          <w:szCs w:val="22"/>
        </w:rPr>
        <w:t>4</w:t>
      </w:r>
      <w:r>
        <w:rPr>
          <w:b/>
          <w:bCs/>
          <w:color w:val="000000"/>
          <w:sz w:val="22"/>
          <w:szCs w:val="22"/>
        </w:rPr>
        <w:t>0 рублей 00 коп</w:t>
      </w:r>
      <w:r>
        <w:rPr>
          <w:color w:val="000000"/>
          <w:sz w:val="22"/>
          <w:szCs w:val="22"/>
        </w:rPr>
        <w:t xml:space="preserve">., без НДС. Задаток в сумме </w:t>
      </w:r>
      <w:r>
        <w:rPr>
          <w:b/>
          <w:bCs/>
          <w:color w:val="000000"/>
          <w:spacing w:val="5"/>
          <w:sz w:val="22"/>
          <w:szCs w:val="22"/>
        </w:rPr>
        <w:t>6</w:t>
      </w:r>
      <w:r>
        <w:rPr>
          <w:b/>
          <w:bCs/>
          <w:color w:val="000000"/>
          <w:spacing w:val="5"/>
          <w:sz w:val="22"/>
          <w:szCs w:val="22"/>
        </w:rPr>
        <w:t>1</w:t>
      </w:r>
      <w:r>
        <w:rPr>
          <w:b/>
          <w:bCs/>
          <w:color w:val="000000"/>
          <w:spacing w:val="5"/>
          <w:sz w:val="22"/>
          <w:szCs w:val="22"/>
        </w:rPr>
        <w:t xml:space="preserve"> </w:t>
      </w:r>
      <w:r>
        <w:rPr>
          <w:b/>
          <w:bCs/>
          <w:color w:val="000000"/>
          <w:spacing w:val="5"/>
          <w:sz w:val="22"/>
          <w:szCs w:val="22"/>
        </w:rPr>
        <w:t>164</w:t>
      </w:r>
      <w:r>
        <w:rPr>
          <w:b/>
          <w:bCs/>
          <w:color w:val="000000"/>
          <w:spacing w:val="5"/>
          <w:sz w:val="22"/>
          <w:szCs w:val="22"/>
        </w:rPr>
        <w:t xml:space="preserve"> рублей 00 коп.</w:t>
      </w:r>
      <w:r>
        <w:rPr>
          <w:color w:val="000000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000000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000000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3.2.1. </w:t>
      </w:r>
      <w:r>
        <w:rPr>
          <w:color w:val="000000"/>
          <w:sz w:val="22"/>
          <w:szCs w:val="22"/>
        </w:rPr>
        <w:t xml:space="preserve">Принять Имущество </w:t>
      </w:r>
      <w:r>
        <w:rPr>
          <w:bCs/>
          <w:color w:val="000000"/>
          <w:sz w:val="22"/>
          <w:szCs w:val="22"/>
        </w:rPr>
        <w:t xml:space="preserve">на </w:t>
      </w:r>
      <w:r>
        <w:rPr>
          <w:color w:val="000000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4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4. Срок действия договора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4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4"/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000000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6. Прочие условия</w:t>
      </w:r>
    </w:p>
    <w:p>
      <w:pPr>
        <w:pStyle w:val="Style14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4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  <w:t>7. Реквизиты и подписи сторон</w:t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/>
          <w:b/>
          <w:color w:val="000000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4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000000"/>
          <w:sz w:val="22"/>
          <w:szCs w:val="22"/>
        </w:rPr>
        <w:t xml:space="preserve"> </w:t>
      </w:r>
      <w:r>
        <w:rPr>
          <w:b/>
          <w:bCs/>
          <w:color w:val="000000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bookmarkStart w:id="1" w:name="__DdeLink__271_2166828638"/>
      <w:r>
        <w:rPr>
          <w:color w:val="000000"/>
          <w:sz w:val="22"/>
          <w:szCs w:val="22"/>
        </w:rPr>
        <w:t xml:space="preserve">Финансовый управляющий 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Подковыркина Александра Геннадьевича </w:t>
      </w:r>
      <w:r>
        <w:rPr>
          <w:color w:val="000000"/>
          <w:sz w:val="22"/>
          <w:szCs w:val="22"/>
        </w:rPr>
        <w:t xml:space="preserve"> Шуховцев Данил Михайлович,</w:t>
      </w:r>
      <w:r>
        <w:rPr>
          <w:b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Свердловской области от 17.09.2019 г. по делу № А60-43685/2019 </w:t>
      </w:r>
    </w:p>
    <w:p>
      <w:pPr>
        <w:pStyle w:val="Normal"/>
        <w:shd w:val="clear" w:color="auto" w:fill="FFFFFF"/>
        <w:jc w:val="both"/>
        <w:rPr>
          <w:bCs/>
          <w:sz w:val="23"/>
          <w:szCs w:val="23"/>
        </w:rPr>
      </w:pPr>
      <w:r>
        <w:rPr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Подковыркин Александр Геннадьевич (ИНН 660107217480)</w:t>
        <w:br/>
        <w:t xml:space="preserve">р/с 40817810772007917500 Челябинское Отделение №8597 ПАО "СБЕРБАНК", ОГРН 1027700132195, ИНН 7707083893, БИК 047501602, К/С 30101810700000000602 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  <w:bookmarkEnd w:id="1"/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000000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000000"/>
          <w:spacing w:val="-2"/>
          <w:sz w:val="22"/>
          <w:szCs w:val="22"/>
        </w:rPr>
      </w:pPr>
      <w:r>
        <w:rPr>
          <w:rFonts w:eastAsia="Times New Roman"/>
          <w:bCs/>
          <w:color w:val="000000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/>
          <w:b/>
          <w:color w:val="000000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/>
      </w:pPr>
      <w:r>
        <w:rPr>
          <w:b/>
          <w:color w:val="000000"/>
          <w:sz w:val="22"/>
          <w:szCs w:val="22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1" w:customStyle="1">
    <w:name w:val="ListLabel 1"/>
    <w:qFormat/>
    <w:rPr>
      <w:b/>
      <w:sz w:val="23"/>
      <w:szCs w:val="23"/>
    </w:rPr>
  </w:style>
  <w:style w:type="character" w:styleId="ListLabel2" w:customStyle="1">
    <w:name w:val="ListLabel 2"/>
    <w:qFormat/>
    <w:rPr>
      <w:sz w:val="23"/>
      <w:szCs w:val="23"/>
    </w:rPr>
  </w:style>
  <w:style w:type="character" w:styleId="ListLabel3" w:customStyle="1">
    <w:name w:val="ListLabel 3"/>
    <w:qFormat/>
    <w:rPr>
      <w:sz w:val="23"/>
      <w:szCs w:val="23"/>
    </w:rPr>
  </w:style>
  <w:style w:type="character" w:styleId="ListLabel4" w:customStyle="1">
    <w:name w:val="ListLabel 4"/>
    <w:qFormat/>
    <w:rPr>
      <w:sz w:val="23"/>
      <w:szCs w:val="23"/>
    </w:rPr>
  </w:style>
  <w:style w:type="character" w:styleId="ListLabel5" w:customStyle="1">
    <w:name w:val="ListLabel 5"/>
    <w:qFormat/>
    <w:rPr>
      <w:sz w:val="23"/>
      <w:szCs w:val="23"/>
    </w:rPr>
  </w:style>
  <w:style w:type="character" w:styleId="ListLabel6" w:customStyle="1">
    <w:name w:val="ListLabel 6"/>
    <w:qFormat/>
    <w:rPr>
      <w:sz w:val="23"/>
      <w:szCs w:val="23"/>
    </w:rPr>
  </w:style>
  <w:style w:type="character" w:styleId="ListLabel7" w:customStyle="1">
    <w:name w:val="ListLabel 7"/>
    <w:qFormat/>
    <w:rPr>
      <w:sz w:val="23"/>
      <w:szCs w:val="23"/>
    </w:rPr>
  </w:style>
  <w:style w:type="character" w:styleId="ListLabel8" w:customStyle="1">
    <w:name w:val="ListLabel 8"/>
    <w:qFormat/>
    <w:rPr>
      <w:sz w:val="23"/>
      <w:szCs w:val="23"/>
    </w:rPr>
  </w:style>
  <w:style w:type="character" w:styleId="ListLabel9" w:customStyle="1">
    <w:name w:val="ListLabel 9"/>
    <w:qFormat/>
    <w:rPr>
      <w:sz w:val="23"/>
      <w:szCs w:val="23"/>
    </w:rPr>
  </w:style>
  <w:style w:type="character" w:styleId="ListLabel10" w:customStyle="1">
    <w:name w:val="ListLabel 10"/>
    <w:qFormat/>
    <w:rPr>
      <w:b/>
      <w:sz w:val="23"/>
      <w:szCs w:val="23"/>
    </w:rPr>
  </w:style>
  <w:style w:type="character" w:styleId="ListLabel11" w:customStyle="1">
    <w:name w:val="ListLabel 11"/>
    <w:qFormat/>
    <w:rPr>
      <w:sz w:val="23"/>
      <w:szCs w:val="23"/>
    </w:rPr>
  </w:style>
  <w:style w:type="character" w:styleId="ListLabel12" w:customStyle="1">
    <w:name w:val="ListLabel 12"/>
    <w:qFormat/>
    <w:rPr>
      <w:sz w:val="23"/>
      <w:szCs w:val="23"/>
    </w:rPr>
  </w:style>
  <w:style w:type="character" w:styleId="ListLabel13" w:customStyle="1">
    <w:name w:val="ListLabel 13"/>
    <w:qFormat/>
    <w:rPr>
      <w:sz w:val="23"/>
      <w:szCs w:val="23"/>
    </w:rPr>
  </w:style>
  <w:style w:type="character" w:styleId="ListLabel14" w:customStyle="1">
    <w:name w:val="ListLabel 14"/>
    <w:qFormat/>
    <w:rPr>
      <w:sz w:val="23"/>
      <w:szCs w:val="23"/>
    </w:rPr>
  </w:style>
  <w:style w:type="character" w:styleId="ListLabel15" w:customStyle="1">
    <w:name w:val="ListLabel 15"/>
    <w:qFormat/>
    <w:rPr>
      <w:sz w:val="23"/>
      <w:szCs w:val="23"/>
    </w:rPr>
  </w:style>
  <w:style w:type="character" w:styleId="ListLabel16" w:customStyle="1">
    <w:name w:val="ListLabel 16"/>
    <w:qFormat/>
    <w:rPr>
      <w:sz w:val="23"/>
      <w:szCs w:val="23"/>
    </w:rPr>
  </w:style>
  <w:style w:type="character" w:styleId="ListLabel17" w:customStyle="1">
    <w:name w:val="ListLabel 17"/>
    <w:qFormat/>
    <w:rPr>
      <w:sz w:val="23"/>
      <w:szCs w:val="23"/>
    </w:rPr>
  </w:style>
  <w:style w:type="character" w:styleId="ListLabel18" w:customStyle="1">
    <w:name w:val="ListLabel 18"/>
    <w:qFormat/>
    <w:rPr>
      <w:sz w:val="23"/>
      <w:szCs w:val="23"/>
    </w:rPr>
  </w:style>
  <w:style w:type="character" w:styleId="ListLabel19">
    <w:name w:val="ListLabel 19"/>
    <w:qFormat/>
    <w:rPr>
      <w:b/>
      <w:sz w:val="23"/>
      <w:szCs w:val="23"/>
    </w:rPr>
  </w:style>
  <w:style w:type="character" w:styleId="ListLabel20">
    <w:name w:val="ListLabel 20"/>
    <w:qFormat/>
    <w:rPr>
      <w:sz w:val="23"/>
      <w:szCs w:val="23"/>
    </w:rPr>
  </w:style>
  <w:style w:type="character" w:styleId="ListLabel21">
    <w:name w:val="ListLabel 21"/>
    <w:qFormat/>
    <w:rPr>
      <w:sz w:val="23"/>
      <w:szCs w:val="23"/>
    </w:rPr>
  </w:style>
  <w:style w:type="character" w:styleId="ListLabel22">
    <w:name w:val="ListLabel 22"/>
    <w:qFormat/>
    <w:rPr>
      <w:sz w:val="23"/>
      <w:szCs w:val="23"/>
    </w:rPr>
  </w:style>
  <w:style w:type="character" w:styleId="ListLabel23">
    <w:name w:val="ListLabel 23"/>
    <w:qFormat/>
    <w:rPr>
      <w:sz w:val="23"/>
      <w:szCs w:val="23"/>
    </w:rPr>
  </w:style>
  <w:style w:type="character" w:styleId="ListLabel24">
    <w:name w:val="ListLabel 24"/>
    <w:qFormat/>
    <w:rPr>
      <w:sz w:val="23"/>
      <w:szCs w:val="23"/>
    </w:rPr>
  </w:style>
  <w:style w:type="character" w:styleId="ListLabel25">
    <w:name w:val="ListLabel 25"/>
    <w:qFormat/>
    <w:rPr>
      <w:sz w:val="23"/>
      <w:szCs w:val="23"/>
    </w:rPr>
  </w:style>
  <w:style w:type="character" w:styleId="ListLabel26">
    <w:name w:val="ListLabel 26"/>
    <w:qFormat/>
    <w:rPr>
      <w:sz w:val="23"/>
      <w:szCs w:val="23"/>
    </w:rPr>
  </w:style>
  <w:style w:type="character" w:styleId="ListLabel27">
    <w:name w:val="ListLabel 27"/>
    <w:qFormat/>
    <w:rPr>
      <w:sz w:val="23"/>
      <w:szCs w:val="23"/>
    </w:rPr>
  </w:style>
  <w:style w:type="character" w:styleId="ListLabel28">
    <w:name w:val="ListLabel 28"/>
    <w:qFormat/>
    <w:rPr>
      <w:b/>
      <w:sz w:val="23"/>
      <w:szCs w:val="23"/>
    </w:rPr>
  </w:style>
  <w:style w:type="character" w:styleId="ListLabel29">
    <w:name w:val="ListLabel 29"/>
    <w:qFormat/>
    <w:rPr>
      <w:sz w:val="23"/>
      <w:szCs w:val="23"/>
    </w:rPr>
  </w:style>
  <w:style w:type="character" w:styleId="ListLabel30">
    <w:name w:val="ListLabel 30"/>
    <w:qFormat/>
    <w:rPr>
      <w:sz w:val="23"/>
      <w:szCs w:val="23"/>
    </w:rPr>
  </w:style>
  <w:style w:type="character" w:styleId="ListLabel31">
    <w:name w:val="ListLabel 31"/>
    <w:qFormat/>
    <w:rPr>
      <w:sz w:val="23"/>
      <w:szCs w:val="23"/>
    </w:rPr>
  </w:style>
  <w:style w:type="character" w:styleId="ListLabel32">
    <w:name w:val="ListLabel 32"/>
    <w:qFormat/>
    <w:rPr>
      <w:sz w:val="23"/>
      <w:szCs w:val="23"/>
    </w:rPr>
  </w:style>
  <w:style w:type="character" w:styleId="ListLabel33">
    <w:name w:val="ListLabel 33"/>
    <w:qFormat/>
    <w:rPr>
      <w:sz w:val="23"/>
      <w:szCs w:val="23"/>
    </w:rPr>
  </w:style>
  <w:style w:type="character" w:styleId="ListLabel34">
    <w:name w:val="ListLabel 34"/>
    <w:qFormat/>
    <w:rPr>
      <w:sz w:val="23"/>
      <w:szCs w:val="23"/>
    </w:rPr>
  </w:style>
  <w:style w:type="character" w:styleId="ListLabel35">
    <w:name w:val="ListLabel 35"/>
    <w:qFormat/>
    <w:rPr>
      <w:sz w:val="23"/>
      <w:szCs w:val="23"/>
    </w:rPr>
  </w:style>
  <w:style w:type="character" w:styleId="ListLabel36">
    <w:name w:val="ListLabel 36"/>
    <w:qFormat/>
    <w:rPr>
      <w:sz w:val="23"/>
      <w:szCs w:val="23"/>
    </w:rPr>
  </w:style>
  <w:style w:type="character" w:styleId="ListLabel37">
    <w:name w:val="ListLabel 37"/>
    <w:qFormat/>
    <w:rPr>
      <w:b/>
      <w:sz w:val="23"/>
      <w:szCs w:val="23"/>
    </w:rPr>
  </w:style>
  <w:style w:type="character" w:styleId="ListLabel38">
    <w:name w:val="ListLabel 38"/>
    <w:qFormat/>
    <w:rPr>
      <w:sz w:val="23"/>
      <w:szCs w:val="23"/>
    </w:rPr>
  </w:style>
  <w:style w:type="character" w:styleId="ListLabel39">
    <w:name w:val="ListLabel 39"/>
    <w:qFormat/>
    <w:rPr>
      <w:sz w:val="23"/>
      <w:szCs w:val="23"/>
    </w:rPr>
  </w:style>
  <w:style w:type="character" w:styleId="ListLabel40">
    <w:name w:val="ListLabel 40"/>
    <w:qFormat/>
    <w:rPr>
      <w:sz w:val="23"/>
      <w:szCs w:val="23"/>
    </w:rPr>
  </w:style>
  <w:style w:type="character" w:styleId="ListLabel41">
    <w:name w:val="ListLabel 41"/>
    <w:qFormat/>
    <w:rPr>
      <w:sz w:val="23"/>
      <w:szCs w:val="23"/>
    </w:rPr>
  </w:style>
  <w:style w:type="character" w:styleId="ListLabel42">
    <w:name w:val="ListLabel 42"/>
    <w:qFormat/>
    <w:rPr>
      <w:sz w:val="23"/>
      <w:szCs w:val="23"/>
    </w:rPr>
  </w:style>
  <w:style w:type="character" w:styleId="ListLabel43">
    <w:name w:val="ListLabel 43"/>
    <w:qFormat/>
    <w:rPr>
      <w:sz w:val="23"/>
      <w:szCs w:val="23"/>
    </w:rPr>
  </w:style>
  <w:style w:type="character" w:styleId="ListLabel44">
    <w:name w:val="ListLabel 44"/>
    <w:qFormat/>
    <w:rPr>
      <w:sz w:val="23"/>
      <w:szCs w:val="23"/>
    </w:rPr>
  </w:style>
  <w:style w:type="character" w:styleId="ListLabel45">
    <w:name w:val="ListLabel 45"/>
    <w:qFormat/>
    <w:rPr>
      <w:sz w:val="23"/>
      <w:szCs w:val="23"/>
    </w:rPr>
  </w:style>
  <w:style w:type="character" w:styleId="ListLabel46">
    <w:name w:val="ListLabel 46"/>
    <w:qFormat/>
    <w:rPr>
      <w:b/>
      <w:sz w:val="23"/>
      <w:szCs w:val="23"/>
    </w:rPr>
  </w:style>
  <w:style w:type="character" w:styleId="ListLabel47">
    <w:name w:val="ListLabel 47"/>
    <w:qFormat/>
    <w:rPr>
      <w:sz w:val="23"/>
      <w:szCs w:val="23"/>
    </w:rPr>
  </w:style>
  <w:style w:type="character" w:styleId="ListLabel48">
    <w:name w:val="ListLabel 48"/>
    <w:qFormat/>
    <w:rPr>
      <w:sz w:val="23"/>
      <w:szCs w:val="23"/>
    </w:rPr>
  </w:style>
  <w:style w:type="character" w:styleId="ListLabel49">
    <w:name w:val="ListLabel 49"/>
    <w:qFormat/>
    <w:rPr>
      <w:sz w:val="23"/>
      <w:szCs w:val="23"/>
    </w:rPr>
  </w:style>
  <w:style w:type="character" w:styleId="ListLabel50">
    <w:name w:val="ListLabel 50"/>
    <w:qFormat/>
    <w:rPr>
      <w:sz w:val="23"/>
      <w:szCs w:val="23"/>
    </w:rPr>
  </w:style>
  <w:style w:type="character" w:styleId="ListLabel51">
    <w:name w:val="ListLabel 51"/>
    <w:qFormat/>
    <w:rPr>
      <w:sz w:val="23"/>
      <w:szCs w:val="23"/>
    </w:rPr>
  </w:style>
  <w:style w:type="character" w:styleId="ListLabel52">
    <w:name w:val="ListLabel 52"/>
    <w:qFormat/>
    <w:rPr>
      <w:sz w:val="23"/>
      <w:szCs w:val="23"/>
    </w:rPr>
  </w:style>
  <w:style w:type="character" w:styleId="ListLabel53">
    <w:name w:val="ListLabel 53"/>
    <w:qFormat/>
    <w:rPr>
      <w:sz w:val="23"/>
      <w:szCs w:val="23"/>
    </w:rPr>
  </w:style>
  <w:style w:type="character" w:styleId="ListLabel54">
    <w:name w:val="ListLabel 54"/>
    <w:qFormat/>
    <w:rPr>
      <w:sz w:val="23"/>
      <w:szCs w:val="23"/>
    </w:rPr>
  </w:style>
  <w:style w:type="character" w:styleId="ListLabel55">
    <w:name w:val="ListLabel 55"/>
    <w:qFormat/>
    <w:rPr>
      <w:b/>
      <w:sz w:val="23"/>
      <w:szCs w:val="23"/>
    </w:rPr>
  </w:style>
  <w:style w:type="character" w:styleId="ListLabel56">
    <w:name w:val="ListLabel 56"/>
    <w:qFormat/>
    <w:rPr>
      <w:sz w:val="23"/>
      <w:szCs w:val="23"/>
    </w:rPr>
  </w:style>
  <w:style w:type="character" w:styleId="ListLabel57">
    <w:name w:val="ListLabel 57"/>
    <w:qFormat/>
    <w:rPr>
      <w:sz w:val="23"/>
      <w:szCs w:val="23"/>
    </w:rPr>
  </w:style>
  <w:style w:type="character" w:styleId="ListLabel58">
    <w:name w:val="ListLabel 58"/>
    <w:qFormat/>
    <w:rPr>
      <w:sz w:val="23"/>
      <w:szCs w:val="23"/>
    </w:rPr>
  </w:style>
  <w:style w:type="character" w:styleId="ListLabel59">
    <w:name w:val="ListLabel 59"/>
    <w:qFormat/>
    <w:rPr>
      <w:sz w:val="23"/>
      <w:szCs w:val="23"/>
    </w:rPr>
  </w:style>
  <w:style w:type="character" w:styleId="ListLabel60">
    <w:name w:val="ListLabel 60"/>
    <w:qFormat/>
    <w:rPr>
      <w:sz w:val="23"/>
      <w:szCs w:val="23"/>
    </w:rPr>
  </w:style>
  <w:style w:type="character" w:styleId="ListLabel61">
    <w:name w:val="ListLabel 61"/>
    <w:qFormat/>
    <w:rPr>
      <w:sz w:val="23"/>
      <w:szCs w:val="23"/>
    </w:rPr>
  </w:style>
  <w:style w:type="character" w:styleId="ListLabel62">
    <w:name w:val="ListLabel 62"/>
    <w:qFormat/>
    <w:rPr>
      <w:sz w:val="23"/>
      <w:szCs w:val="23"/>
    </w:rPr>
  </w:style>
  <w:style w:type="character" w:styleId="ListLabel63">
    <w:name w:val="ListLabel 63"/>
    <w:qFormat/>
    <w:rPr>
      <w:sz w:val="23"/>
      <w:szCs w:val="23"/>
    </w:rPr>
  </w:style>
  <w:style w:type="character" w:styleId="ListLabel64">
    <w:name w:val="ListLabel 64"/>
    <w:qFormat/>
    <w:rPr>
      <w:b/>
      <w:sz w:val="23"/>
      <w:szCs w:val="23"/>
    </w:rPr>
  </w:style>
  <w:style w:type="character" w:styleId="ListLabel65">
    <w:name w:val="ListLabel 65"/>
    <w:qFormat/>
    <w:rPr>
      <w:sz w:val="23"/>
      <w:szCs w:val="23"/>
    </w:rPr>
  </w:style>
  <w:style w:type="character" w:styleId="ListLabel66">
    <w:name w:val="ListLabel 66"/>
    <w:qFormat/>
    <w:rPr>
      <w:sz w:val="23"/>
      <w:szCs w:val="23"/>
    </w:rPr>
  </w:style>
  <w:style w:type="character" w:styleId="ListLabel67">
    <w:name w:val="ListLabel 67"/>
    <w:qFormat/>
    <w:rPr>
      <w:sz w:val="23"/>
      <w:szCs w:val="23"/>
    </w:rPr>
  </w:style>
  <w:style w:type="character" w:styleId="ListLabel68">
    <w:name w:val="ListLabel 68"/>
    <w:qFormat/>
    <w:rPr>
      <w:sz w:val="23"/>
      <w:szCs w:val="23"/>
    </w:rPr>
  </w:style>
  <w:style w:type="character" w:styleId="ListLabel69">
    <w:name w:val="ListLabel 69"/>
    <w:qFormat/>
    <w:rPr>
      <w:sz w:val="23"/>
      <w:szCs w:val="23"/>
    </w:rPr>
  </w:style>
  <w:style w:type="character" w:styleId="ListLabel70">
    <w:name w:val="ListLabel 70"/>
    <w:qFormat/>
    <w:rPr>
      <w:sz w:val="23"/>
      <w:szCs w:val="23"/>
    </w:rPr>
  </w:style>
  <w:style w:type="character" w:styleId="ListLabel71">
    <w:name w:val="ListLabel 71"/>
    <w:qFormat/>
    <w:rPr>
      <w:sz w:val="23"/>
      <w:szCs w:val="23"/>
    </w:rPr>
  </w:style>
  <w:style w:type="character" w:styleId="ListLabel72">
    <w:name w:val="ListLabel 72"/>
    <w:qFormat/>
    <w:rPr>
      <w:sz w:val="23"/>
      <w:szCs w:val="23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4">
    <w:name w:val="Body Text"/>
    <w:basedOn w:val="Normal"/>
    <w:pPr>
      <w:spacing w:before="0" w:after="12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8">
    <w:name w:val="Body Text Indent"/>
    <w:basedOn w:val="Normal"/>
    <w:pPr>
      <w:spacing w:before="0" w:after="120"/>
      <w:ind w:left="283" w:hanging="0"/>
    </w:pPr>
    <w:rPr/>
  </w:style>
  <w:style w:type="paragraph" w:styleId="Style19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0" w:customStyle="1">
    <w:name w:val="Содержимое таблицы"/>
    <w:basedOn w:val="Normal"/>
    <w:qFormat/>
    <w:pPr>
      <w:suppressLineNumbers/>
    </w:pPr>
    <w:rPr/>
  </w:style>
  <w:style w:type="paragraph" w:styleId="Style21" w:customStyle="1">
    <w:name w:val="Заголовок таблицы"/>
    <w:basedOn w:val="Style20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Application>LibreOffice/6.2.2.2$Windows_X86_64 LibreOffice_project/2b840030fec2aae0fd2658d8d4f9548af4e3518d</Application>
  <Pages>2</Pages>
  <Words>547</Words>
  <Characters>4672</Characters>
  <CharactersWithSpaces>5291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2020-09-09T10:23:48Z</dcterms:modified>
  <cp:revision>37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