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гор.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Казань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Фахрутдинов Илгиз Мингалимович,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(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06.11.1955 года рождения,место рождения г. Сатка Челябинской области, ИНН 166007506373, СНИЛС 050-869-767 93, место регистрации: Республика Татарстан, г. Казань, проспект Победы, д. 178, кв. 41)</w:t>
      </w:r>
      <w:r>
        <w:rPr>
          <w:rFonts w:ascii="Times New Roman" w:hAnsi="Times New Roman"/>
          <w:bCs/>
          <w:color w:val="000000"/>
          <w:sz w:val="21"/>
          <w:szCs w:val="21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Cs/>
          <w:color w:val="000000"/>
          <w:sz w:val="21"/>
          <w:szCs w:val="21"/>
        </w:rPr>
        <w:t>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еспублики Татарстан от 13.01.2020 г. по делу А65-34893/2019 </w:t>
      </w:r>
      <w:r>
        <w:rPr>
          <w:rFonts w:ascii="Times New Roman" w:hAnsi="Times New Roman"/>
          <w:color w:val="000000"/>
          <w:sz w:val="21"/>
          <w:szCs w:val="21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Квартира — назначение жилое , обще площадью 17,5 кв.м., расположенная по адресу: г. Казань улица Академика Арбузова, дом 4, кв 9 , кадастровый номер 16:50:050103:676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1 425 000,00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1"/>
                <w:szCs w:val="21"/>
              </w:rPr>
              <w:t>1 425 000,00</w:t>
            </w: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/>
          <w:color w:val="000000"/>
          <w:sz w:val="21"/>
          <w:szCs w:val="21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1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425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 xml:space="preserve"> 000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рублей 00 коп</w:t>
      </w:r>
      <w:r>
        <w:rPr>
          <w:rFonts w:ascii="Times New Roman" w:hAnsi="Times New Roman"/>
          <w:color w:val="000000"/>
          <w:sz w:val="21"/>
          <w:szCs w:val="21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>142</w:t>
      </w:r>
      <w:r>
        <w:rPr>
          <w:rFonts w:ascii="Times New Roman" w:hAnsi="Times New Roman"/>
          <w:b/>
          <w:bCs/>
          <w:color w:val="000000"/>
          <w:spacing w:val="5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1"/>
          <w:szCs w:val="21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1"/>
          <w:szCs w:val="21"/>
        </w:rPr>
        <w:t>00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1"/>
          <w:szCs w:val="21"/>
        </w:rPr>
        <w:t>,</w:t>
      </w:r>
      <w:r>
        <w:rPr>
          <w:rFonts w:ascii="Times New Roman" w:hAnsi="Times New Roman"/>
          <w:color w:val="000000"/>
          <w:sz w:val="21"/>
          <w:szCs w:val="21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3.2.1. </w:t>
      </w:r>
      <w:r>
        <w:rPr>
          <w:rFonts w:ascii="Times New Roman" w:hAnsi="Times New Roman"/>
          <w:color w:val="000000"/>
          <w:sz w:val="21"/>
          <w:szCs w:val="21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1"/>
          <w:szCs w:val="21"/>
        </w:rPr>
        <w:t xml:space="preserve">на </w:t>
      </w:r>
      <w:r>
        <w:rPr>
          <w:rFonts w:ascii="Times New Roman" w:hAnsi="Times New Roman"/>
          <w:color w:val="000000"/>
          <w:sz w:val="21"/>
          <w:szCs w:val="21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1"/>
          <w:szCs w:val="21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1"/>
          <w:szCs w:val="21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1"/>
          <w:szCs w:val="21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1"/>
          <w:szCs w:val="21"/>
        </w:rPr>
      </w:pPr>
      <w:r>
        <w:rPr>
          <w:rFonts w:cs="Times New Roman" w:ascii="Times New Roman" w:hAnsi="Times New Roman"/>
          <w:b/>
          <w:color w:val="000000"/>
          <w:sz w:val="21"/>
          <w:szCs w:val="21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1"/>
          <w:szCs w:val="21"/>
        </w:rPr>
      </w:pPr>
      <w:r>
        <w:rPr>
          <w:rFonts w:cs="Times New Roman" w:ascii="Times New Roman" w:hAnsi="Times New Roman"/>
          <w:b/>
          <w:color w:val="000000"/>
          <w:sz w:val="21"/>
          <w:szCs w:val="21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Финансовый управляющий  Фахрутдинова Илгиза Мингалимовича Шуховцев Данил Михайлович, действующий на основании решения Арбитражного суда Республики Татарстан от 13.01.2020 г. по делу А65-34893/2019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1"/>
          <w:szCs w:val="21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1"/>
        </w:rPr>
        <w:t>Фахрутдинов Илгиз Мингалимович (ИНН 166007506373)</w:t>
        <w:br/>
        <w:t xml:space="preserve">р/с 40817810172007917485 Челябинское Отделение №8597 ПАО "СБЕРБАНК", ОГРН 1027700132195, ИНН 7707083893, БИК 047501602, К/С 30101810700000000602 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1"/>
          <w:szCs w:val="21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1"/>
          <w:szCs w:val="21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1"/>
          <w:szCs w:val="21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1"/>
          <w:szCs w:val="21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b/>
          <w:color w:val="000000"/>
          <w:sz w:val="21"/>
          <w:szCs w:val="21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Application>LibreOffice/6.2.2.2$Windows_X86_64 LibreOffice_project/2b840030fec2aae0fd2658d8d4f9548af4e3518d</Application>
  <Pages>2</Pages>
  <Words>539</Words>
  <Characters>4528</Characters>
  <CharactersWithSpaces>5122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2020-09-04T11:03:51Z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