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sz w:val="23"/>
          <w:szCs w:val="23"/>
        </w:rPr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  <w:t xml:space="preserve">г. Челябинск </w:t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>Якупов Васыл Равильевич (01.12.1971 года рождения, уроженца г. Челябинска, СНИЛС 12665828687, ИНН 744715735975, зарегистрированного по адресу: г. Челябинск, ул. Ватутина, 4.)</w:t>
      </w:r>
      <w:r>
        <w:rPr>
          <w:bCs/>
          <w:color w:val="000000"/>
          <w:sz w:val="26"/>
          <w:szCs w:val="26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Челябинской области от 12.12.2019 г. по делу № А76-46289/2019  </w:t>
      </w:r>
      <w:r>
        <w:rPr>
          <w:color w:val="000000"/>
          <w:sz w:val="26"/>
          <w:szCs w:val="26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№</w:t>
            </w:r>
            <w:r>
              <w:rPr>
                <w:rFonts w:eastAsia="Times New Roman"/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b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000000"/>
                <w:sz w:val="26"/>
                <w:szCs w:val="26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/>
            </w:pPr>
            <w:r>
              <w:rPr>
                <w:color w:val="000000"/>
                <w:sz w:val="26"/>
                <w:szCs w:val="26"/>
              </w:rPr>
              <w:t xml:space="preserve">Лот </w:t>
            </w: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5426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земельный участок,</w:t>
            </w:r>
          </w:p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6"/>
                <w:szCs w:val="26"/>
              </w:rPr>
              <w:t>997 кв.м, кадастровый номер: 74:12:1206001:457, расположенный по адресу - Челябинская область, Красноармейский район, в 135м. на север от ул. Северная, д.11 в п. Петровский, ул. Третья, участок № 22;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2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6"/>
                <w:szCs w:val="26"/>
              </w:rPr>
              <w:t>153</w:t>
            </w:r>
            <w:r>
              <w:rPr>
                <w:color w:val="000000"/>
                <w:sz w:val="26"/>
                <w:szCs w:val="26"/>
              </w:rPr>
              <w:t xml:space="preserve"> 000,00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6"/>
                <w:szCs w:val="26"/>
              </w:rPr>
              <w:t>153</w:t>
            </w:r>
            <w:r>
              <w:rPr>
                <w:b/>
                <w:color w:val="000000"/>
                <w:sz w:val="26"/>
                <w:szCs w:val="26"/>
              </w:rPr>
              <w:t xml:space="preserve"> 000,00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000000"/>
          <w:sz w:val="26"/>
          <w:szCs w:val="26"/>
          <w:lang w:val="en-US"/>
        </w:rPr>
      </w:pPr>
      <w:r>
        <w:rPr>
          <w:color w:val="000000"/>
          <w:sz w:val="26"/>
          <w:szCs w:val="26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NormalWeb"/>
        <w:spacing w:before="0" w:after="0"/>
        <w:jc w:val="both"/>
        <w:rPr/>
      </w:pPr>
      <w:r>
        <w:rPr>
          <w:color w:val="000000"/>
          <w:sz w:val="26"/>
          <w:szCs w:val="26"/>
        </w:rPr>
        <w:t xml:space="preserve">2.1. Общая стоимость имущества, указанного в п. 1.1. настоящего договора, составляет </w:t>
      </w:r>
      <w:r>
        <w:rPr>
          <w:color w:val="000000"/>
          <w:sz w:val="26"/>
          <w:szCs w:val="26"/>
        </w:rPr>
        <w:t>153</w:t>
      </w:r>
      <w:r>
        <w:rPr>
          <w:b/>
          <w:bCs/>
          <w:color w:val="000000"/>
          <w:sz w:val="26"/>
          <w:szCs w:val="26"/>
        </w:rPr>
        <w:t xml:space="preserve"> 000 рублей 00 коп</w:t>
      </w:r>
      <w:r>
        <w:rPr>
          <w:color w:val="000000"/>
          <w:sz w:val="26"/>
          <w:szCs w:val="26"/>
        </w:rPr>
        <w:t xml:space="preserve">., без НДС. Задаток в сумме </w:t>
      </w:r>
      <w:r>
        <w:rPr>
          <w:b/>
          <w:bCs/>
          <w:color w:val="000000"/>
          <w:sz w:val="26"/>
          <w:szCs w:val="26"/>
        </w:rPr>
        <w:t>15</w:t>
      </w:r>
      <w:r>
        <w:rPr>
          <w:b/>
          <w:bCs/>
          <w:color w:val="000000"/>
          <w:spacing w:val="5"/>
          <w:sz w:val="26"/>
          <w:szCs w:val="26"/>
        </w:rPr>
        <w:t xml:space="preserve"> </w:t>
      </w:r>
      <w:r>
        <w:rPr>
          <w:b/>
          <w:bCs/>
          <w:color w:val="000000"/>
          <w:spacing w:val="5"/>
          <w:sz w:val="26"/>
          <w:szCs w:val="26"/>
        </w:rPr>
        <w:t>3</w:t>
      </w:r>
      <w:r>
        <w:rPr>
          <w:b/>
          <w:bCs/>
          <w:color w:val="000000"/>
          <w:spacing w:val="5"/>
          <w:sz w:val="26"/>
          <w:szCs w:val="26"/>
        </w:rPr>
        <w:t>00</w:t>
      </w:r>
      <w:r>
        <w:rPr>
          <w:b/>
          <w:bCs/>
          <w:color w:val="000000"/>
          <w:sz w:val="26"/>
          <w:szCs w:val="26"/>
        </w:rPr>
        <w:t xml:space="preserve"> рублей 00 коп.</w:t>
      </w:r>
      <w:r>
        <w:rPr>
          <w:b/>
          <w:bCs/>
          <w:color w:val="000000"/>
          <w:spacing w:val="5"/>
          <w:sz w:val="26"/>
          <w:szCs w:val="26"/>
        </w:rPr>
        <w:t>,</w:t>
      </w:r>
      <w:r>
        <w:rPr>
          <w:color w:val="000000"/>
          <w:sz w:val="26"/>
          <w:szCs w:val="26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6"/>
          <w:szCs w:val="26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000000"/>
          <w:sz w:val="26"/>
          <w:szCs w:val="26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3.2.1. </w:t>
      </w:r>
      <w:r>
        <w:rPr>
          <w:color w:val="000000"/>
          <w:sz w:val="26"/>
          <w:szCs w:val="26"/>
        </w:rPr>
        <w:t xml:space="preserve">Принять Имущество </w:t>
      </w:r>
      <w:r>
        <w:rPr>
          <w:bCs/>
          <w:color w:val="000000"/>
          <w:sz w:val="26"/>
          <w:szCs w:val="26"/>
        </w:rPr>
        <w:t xml:space="preserve">на </w:t>
      </w:r>
      <w:r>
        <w:rPr>
          <w:color w:val="000000"/>
          <w:sz w:val="26"/>
          <w:szCs w:val="26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5.2. Содержание ст.ст. 209, 223, 423, 452, 460, 475, 552, 556, 557 ГК </w:t>
      </w:r>
      <w:r>
        <w:rPr>
          <w:bCs/>
          <w:color w:val="000000"/>
          <w:sz w:val="26"/>
          <w:szCs w:val="26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000000"/>
          <w:sz w:val="26"/>
          <w:szCs w:val="26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color w:val="000000"/>
          <w:sz w:val="26"/>
          <w:szCs w:val="26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/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 w:ascii="Times New Roman" w:hAnsi="Times New Roman"/>
          <w:b/>
          <w:color w:val="000000"/>
          <w:sz w:val="26"/>
          <w:szCs w:val="26"/>
        </w:rPr>
      </w:r>
    </w:p>
    <w:p>
      <w:pPr>
        <w:pStyle w:val="Normal"/>
        <w:rPr>
          <w:rFonts w:ascii="Times New Roman" w:hAnsi="Times New Roman" w:cs="Times New Roman"/>
          <w:b/>
          <w:b/>
          <w:color w:val="000000"/>
          <w:sz w:val="26"/>
          <w:szCs w:val="26"/>
        </w:rPr>
      </w:pPr>
      <w:r>
        <w:rPr>
          <w:rFonts w:cs="Times New Roman"/>
          <w:b/>
          <w:color w:val="000000"/>
          <w:sz w:val="26"/>
          <w:szCs w:val="26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/>
          <w:bCs/>
          <w:color w:val="000000"/>
          <w:sz w:val="26"/>
          <w:szCs w:val="26"/>
        </w:rPr>
        <w:t xml:space="preserve"> </w:t>
      </w:r>
      <w:r>
        <w:rPr>
          <w:b/>
          <w:bCs/>
          <w:color w:val="000000"/>
          <w:sz w:val="26"/>
          <w:szCs w:val="26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Финансовый управляющий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Якупова Васыла Равильевича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Шуховцев Данил Михайлович,</w:t>
      </w:r>
      <w:r>
        <w:rPr>
          <w:bCs/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 xml:space="preserve">Челябинской области от 12.12.2019 г. по делу № А76-46289/2019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bCs/>
          <w:color w:val="000000"/>
          <w:sz w:val="26"/>
          <w:szCs w:val="26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6"/>
          <w:szCs w:val="26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>Якупов Васыл Романович (ИНН 744715735975)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6"/>
          <w:szCs w:val="26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6"/>
          <w:szCs w:val="26"/>
        </w:rPr>
        <w:t>р/с 40817810872007917484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6"/>
          <w:szCs w:val="26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6"/>
          <w:szCs w:val="26"/>
        </w:rPr>
      </w:pPr>
      <w:r>
        <w:rPr>
          <w:rFonts w:eastAsia="Times New Roman"/>
          <w:b/>
          <w:bCs/>
          <w:color w:val="000000"/>
          <w:spacing w:val="-2"/>
          <w:sz w:val="26"/>
          <w:szCs w:val="26"/>
        </w:rPr>
        <w:t>Шуховцев Д.М.   ________________________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eastAsia="Times New Roman"/>
          <w:b/>
          <w:b/>
          <w:bCs/>
          <w:spacing w:val="-2"/>
        </w:rPr>
      </w:pPr>
      <w:r>
        <w:rPr>
          <w:rFonts w:eastAsia="Times New Roman"/>
          <w:b/>
          <w:bCs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/>
      </w:pPr>
      <w:r>
        <w:rPr>
          <w:b/>
          <w:sz w:val="23"/>
          <w:szCs w:val="23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Application>LibreOffice/6.2.2.2$Windows_X86_64 LibreOffice_project/2b840030fec2aae0fd2658d8d4f9548af4e3518d</Application>
  <Pages>3</Pages>
  <Words>541</Words>
  <Characters>4511</Characters>
  <CharactersWithSpaces>5120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2020-08-06T16:49:13Z</dcterms:modified>
  <cp:revision>37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