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5A0" w:rsidRDefault="00FB15A0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FB15A0" w:rsidRDefault="00A87984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FB15A0" w:rsidRDefault="00FB15A0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FB15A0" w:rsidRDefault="00A87984">
      <w:pPr>
        <w:shd w:val="clear" w:color="auto" w:fill="FFFFFF"/>
        <w:jc w:val="center"/>
      </w:pPr>
      <w:r>
        <w:rPr>
          <w:color w:val="000000"/>
          <w:spacing w:val="-4"/>
        </w:rPr>
        <w:t xml:space="preserve">г. Казань                                                                              </w:t>
      </w:r>
      <w:r>
        <w:rPr>
          <w:color w:val="000000"/>
          <w:spacing w:val="-4"/>
        </w:rPr>
        <w:tab/>
      </w:r>
      <w:r>
        <w:rPr>
          <w:color w:val="000000"/>
          <w:spacing w:val="-4"/>
        </w:rPr>
        <w:tab/>
        <w:t xml:space="preserve">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FB15A0" w:rsidRDefault="00FB15A0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FB15A0" w:rsidRDefault="00A87984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Пономарева Данила Николаевича </w:t>
      </w:r>
      <w:bookmarkStart w:id="0" w:name="__DdeLink__7686_177664822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Республики Татарстан по делу  </w:t>
      </w:r>
      <w:r>
        <w:rPr>
          <w:color w:val="000000"/>
        </w:rPr>
        <w:t xml:space="preserve">№А65-22516/2019  </w:t>
      </w:r>
      <w:r>
        <w:rPr>
          <w:color w:val="000000"/>
        </w:rPr>
        <w:t xml:space="preserve">  </w:t>
      </w:r>
      <w:r>
        <w:rPr>
          <w:color w:val="000000"/>
        </w:rPr>
        <w:t>от  26.08.2019 г</w:t>
      </w:r>
      <w:bookmarkEnd w:id="0"/>
      <w:r>
        <w:rPr>
          <w:color w:val="000000"/>
        </w:rPr>
        <w:t xml:space="preserve">., </w:t>
      </w:r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и </w:t>
      </w:r>
      <w:r>
        <w:t>_________________________________________________________________________________________</w:t>
      </w:r>
      <w:r>
        <w:t>__________________________________________________________________________,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FB15A0" w:rsidRDefault="00FB15A0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FB15A0" w:rsidRDefault="00A87984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FB15A0" w:rsidRDefault="00A87984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 xml:space="preserve">Для участия в первых торгах по продаже следующего </w:t>
      </w:r>
      <w:r>
        <w:rPr>
          <w:color w:val="000000"/>
          <w:spacing w:val="3"/>
        </w:rPr>
        <w:t>имущества, реализуемого единым Лотом:</w:t>
      </w:r>
    </w:p>
    <w:p w:rsidR="00FB15A0" w:rsidRDefault="00FB15A0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4A0" w:firstRow="1" w:lastRow="0" w:firstColumn="1" w:lastColumn="0" w:noHBand="0" w:noVBand="1"/>
      </w:tblPr>
      <w:tblGrid>
        <w:gridCol w:w="2544"/>
        <w:gridCol w:w="5428"/>
        <w:gridCol w:w="2244"/>
      </w:tblGrid>
      <w:tr w:rsidR="00FB15A0">
        <w:trPr>
          <w:trHeight w:val="704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15A0" w:rsidRDefault="00A87984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15A0" w:rsidRDefault="00A87984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15A0" w:rsidRDefault="00A87984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FB15A0">
        <w:trPr>
          <w:trHeight w:val="1425"/>
        </w:trPr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15A0" w:rsidRDefault="00A87984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15A0" w:rsidRDefault="00A87984">
            <w:r>
              <w:t xml:space="preserve">Автомобиль — </w:t>
            </w:r>
            <w:r>
              <w:rPr>
                <w:lang w:val="en-US"/>
              </w:rPr>
              <w:t>VOLKSWAGEN</w:t>
            </w:r>
            <w:r w:rsidRPr="00A87984">
              <w:t xml:space="preserve"> </w:t>
            </w:r>
            <w:r>
              <w:rPr>
                <w:lang w:val="en-US"/>
              </w:rPr>
              <w:t>POLO</w:t>
            </w:r>
            <w:r w:rsidRPr="00A87984">
              <w:t>,</w:t>
            </w:r>
            <w:r>
              <w:t xml:space="preserve">2013 </w:t>
            </w:r>
            <w:proofErr w:type="spellStart"/>
            <w:r>
              <w:t>г.в</w:t>
            </w:r>
            <w:proofErr w:type="spellEnd"/>
            <w:r>
              <w:t>., цвет-белый, гос. Номер Т444РК 116</w:t>
            </w:r>
            <w:r w:rsidRPr="00A87984">
              <w:t xml:space="preserve"> </w:t>
            </w:r>
            <w:proofErr w:type="spellStart"/>
            <w:r>
              <w:rPr>
                <w:lang w:val="en-US"/>
              </w:rPr>
              <w:t>rus</w:t>
            </w:r>
            <w:proofErr w:type="spellEnd"/>
            <w:r w:rsidRPr="00A87984">
              <w:t xml:space="preserve">, </w:t>
            </w:r>
            <w:r>
              <w:t xml:space="preserve">ПТС 40 НТ № 224618 от 08.07.2013г., двигатель № </w:t>
            </w:r>
            <w:r>
              <w:rPr>
                <w:lang w:val="en-US"/>
              </w:rPr>
              <w:t>CFN</w:t>
            </w:r>
            <w:r w:rsidRPr="00A87984">
              <w:t xml:space="preserve"> 44955, </w:t>
            </w:r>
            <w:r>
              <w:rPr>
                <w:lang w:val="en-US"/>
              </w:rPr>
              <w:t>VIN</w:t>
            </w:r>
            <w:r w:rsidRPr="00A87984">
              <w:t xml:space="preserve">: </w:t>
            </w:r>
            <w:r>
              <w:rPr>
                <w:lang w:val="en-US"/>
              </w:rPr>
              <w:t>XW</w:t>
            </w:r>
            <w:r w:rsidRPr="00A87984">
              <w:t>8</w:t>
            </w:r>
            <w:r>
              <w:rPr>
                <w:lang w:val="en-US"/>
              </w:rPr>
              <w:t>ZZZ</w:t>
            </w:r>
            <w:r w:rsidRPr="00A87984">
              <w:t>61</w:t>
            </w:r>
            <w:r>
              <w:rPr>
                <w:lang w:val="en-US"/>
              </w:rPr>
              <w:t>ZEG</w:t>
            </w:r>
            <w:r w:rsidRPr="00A87984">
              <w:t xml:space="preserve">007315, </w:t>
            </w:r>
            <w:proofErr w:type="gramStart"/>
            <w:r>
              <w:t xml:space="preserve">кузов  </w:t>
            </w:r>
            <w:r>
              <w:rPr>
                <w:lang w:val="en-US"/>
              </w:rPr>
              <w:t>XW</w:t>
            </w:r>
            <w:proofErr w:type="gramEnd"/>
            <w:r w:rsidRPr="00A87984">
              <w:t>8</w:t>
            </w:r>
            <w:r>
              <w:rPr>
                <w:lang w:val="en-US"/>
              </w:rPr>
              <w:t>ZZZ</w:t>
            </w:r>
            <w:r w:rsidRPr="00A87984">
              <w:t>61</w:t>
            </w:r>
            <w:r>
              <w:rPr>
                <w:lang w:val="en-US"/>
              </w:rPr>
              <w:t>ZEG</w:t>
            </w:r>
            <w:r w:rsidRPr="00A87984">
              <w:t>007315</w:t>
            </w:r>
          </w:p>
        </w:tc>
        <w:tc>
          <w:tcPr>
            <w:tcW w:w="2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5A0" w:rsidRDefault="00FB15A0">
            <w:pPr>
              <w:ind w:right="283"/>
              <w:jc w:val="center"/>
            </w:pPr>
          </w:p>
        </w:tc>
      </w:tr>
      <w:tr w:rsidR="00FB15A0">
        <w:trPr>
          <w:trHeight w:val="488"/>
        </w:trPr>
        <w:tc>
          <w:tcPr>
            <w:tcW w:w="7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15A0" w:rsidRDefault="00A87984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15A0" w:rsidRDefault="00FB15A0">
            <w:pPr>
              <w:ind w:right="283"/>
              <w:jc w:val="center"/>
            </w:pPr>
          </w:p>
        </w:tc>
      </w:tr>
    </w:tbl>
    <w:p w:rsidR="00FB15A0" w:rsidRDefault="00FB15A0">
      <w:pPr>
        <w:shd w:val="clear" w:color="auto" w:fill="FFFFFF"/>
        <w:jc w:val="both"/>
        <w:rPr>
          <w:spacing w:val="3"/>
        </w:rPr>
      </w:pPr>
    </w:p>
    <w:p w:rsidR="00FB15A0" w:rsidRDefault="00A87984">
      <w:pPr>
        <w:shd w:val="clear" w:color="auto" w:fill="FFFFFF"/>
        <w:jc w:val="both"/>
      </w:pPr>
      <w:r>
        <w:rPr>
          <w:spacing w:val="3"/>
        </w:rPr>
        <w:t xml:space="preserve">претендент обязуется перечислить на расчетный счет Организатора </w:t>
      </w:r>
      <w:r>
        <w:rPr>
          <w:spacing w:val="5"/>
        </w:rPr>
        <w:t>торгов задаток в размере 5</w:t>
      </w:r>
      <w:bookmarkStart w:id="1" w:name="_GoBack"/>
      <w:bookmarkEnd w:id="1"/>
      <w:r>
        <w:rPr>
          <w:spacing w:val="5"/>
        </w:rPr>
        <w:t xml:space="preserve">% от начальной цены имущества, а именно </w:t>
      </w:r>
      <w:r>
        <w:rPr>
          <w:b/>
          <w:bCs/>
          <w:spacing w:val="5"/>
        </w:rPr>
        <w:t>_______________________</w:t>
      </w:r>
      <w:proofErr w:type="gramStart"/>
      <w:r>
        <w:rPr>
          <w:b/>
          <w:bCs/>
          <w:spacing w:val="5"/>
        </w:rPr>
        <w:t>_</w:t>
      </w:r>
      <w:r>
        <w:rPr>
          <w:b/>
          <w:bCs/>
          <w:sz w:val="23"/>
          <w:szCs w:val="23"/>
        </w:rPr>
        <w:t xml:space="preserve"> )</w:t>
      </w:r>
      <w:proofErr w:type="gramEnd"/>
      <w:r>
        <w:rPr>
          <w:b/>
          <w:bCs/>
          <w:sz w:val="23"/>
          <w:szCs w:val="23"/>
        </w:rPr>
        <w:t xml:space="preserve"> рублей 00 коп.</w:t>
      </w:r>
      <w:r>
        <w:rPr>
          <w:b/>
          <w:bCs/>
          <w:spacing w:val="5"/>
        </w:rPr>
        <w:t xml:space="preserve">, </w:t>
      </w:r>
      <w:r>
        <w:rPr>
          <w:spacing w:val="5"/>
        </w:rPr>
        <w:t xml:space="preserve">а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FB15A0" w:rsidRDefault="00A87984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 xml:space="preserve">Реквизиты для перечисления задатка: </w:t>
      </w: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 xml:space="preserve">Получатель: </w:t>
      </w:r>
      <w:bookmarkStart w:id="2" w:name="__DdeLink__28507_1109938791"/>
      <w:r>
        <w:rPr>
          <w:b/>
          <w:color w:val="000000"/>
          <w:spacing w:val="-2"/>
        </w:rPr>
        <w:t xml:space="preserve">Пономарев Данила Николаевич (ИНН </w:t>
      </w:r>
      <w:proofErr w:type="gramStart"/>
      <w:r>
        <w:rPr>
          <w:b/>
          <w:color w:val="000000"/>
          <w:spacing w:val="-2"/>
        </w:rPr>
        <w:t>165926482993)</w:t>
      </w:r>
      <w:r>
        <w:rPr>
          <w:b/>
          <w:color w:val="000000"/>
          <w:spacing w:val="-2"/>
        </w:rPr>
        <w:br/>
        <w:t>р</w:t>
      </w:r>
      <w:proofErr w:type="gramEnd"/>
      <w:r>
        <w:rPr>
          <w:b/>
          <w:color w:val="000000"/>
          <w:spacing w:val="-2"/>
        </w:rPr>
        <w:t>/с 40817810878000015070</w:t>
      </w:r>
      <w:r>
        <w:rPr>
          <w:b/>
          <w:color w:val="000000"/>
          <w:spacing w:val="-2"/>
        </w:rPr>
        <w:br/>
        <w:t xml:space="preserve">Банк получателя: АО "РОССИЙСКИЙ СЕЛЬСКОХОЗЯЙСТВЕННЫЙ БАНК", </w:t>
      </w: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 xml:space="preserve">ОГРН 1027700342890, </w:t>
      </w: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>ИНН 7725114488,</w:t>
      </w: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 xml:space="preserve"> БИК 047501821, </w:t>
      </w: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>К/С 30101810400000000821</w:t>
      </w:r>
      <w:bookmarkEnd w:id="2"/>
    </w:p>
    <w:p w:rsidR="00FB15A0" w:rsidRDefault="00A87984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>Претен</w:t>
      </w:r>
      <w:r>
        <w:rPr>
          <w:color w:val="000000"/>
          <w:spacing w:val="3"/>
        </w:rPr>
        <w:t xml:space="preserve">дента победителем торгов </w:t>
      </w:r>
      <w:r>
        <w:rPr>
          <w:color w:val="000000"/>
          <w:spacing w:val="8"/>
        </w:rPr>
        <w:t xml:space="preserve">на условиях Предложений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FB15A0" w:rsidRDefault="00A87984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lastRenderedPageBreak/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</w:t>
      </w:r>
      <w:r>
        <w:rPr>
          <w:color w:val="000000"/>
        </w:rPr>
        <w:t>латы приобретенного на торгах имущества.</w:t>
      </w:r>
    </w:p>
    <w:p w:rsidR="00FB15A0" w:rsidRDefault="00FB15A0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FB15A0" w:rsidRDefault="00A87984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2.   Передача задатка</w:t>
      </w:r>
    </w:p>
    <w:p w:rsidR="00FB15A0" w:rsidRDefault="00A87984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FB15A0" w:rsidRDefault="00A87984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FB15A0" w:rsidRDefault="00A87984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FB15A0" w:rsidRDefault="00A87984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</w:t>
      </w:r>
      <w:r>
        <w:rPr>
          <w:color w:val="000000"/>
          <w:spacing w:val="-1"/>
        </w:rPr>
        <w:t>им образом:</w:t>
      </w:r>
    </w:p>
    <w:p w:rsidR="00FB15A0" w:rsidRDefault="00A87984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FB15A0" w:rsidRDefault="00A87984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FB15A0" w:rsidRDefault="00A87984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FB15A0" w:rsidRDefault="00A87984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>Непризнания Участника торгов Победителем т</w:t>
      </w:r>
      <w:r>
        <w:rPr>
          <w:color w:val="000000"/>
        </w:rPr>
        <w:t>оргов;</w:t>
      </w:r>
    </w:p>
    <w:p w:rsidR="00FB15A0" w:rsidRDefault="00A87984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>3.3.     Задаток не возвращается в случае:</w:t>
      </w:r>
    </w:p>
    <w:p w:rsidR="00FB15A0" w:rsidRDefault="00A87984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FB15A0" w:rsidRDefault="00A87984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FB15A0" w:rsidRDefault="00A87984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FB15A0" w:rsidRDefault="00A87984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4.   Иные условия</w:t>
      </w:r>
    </w:p>
    <w:p w:rsidR="00FB15A0" w:rsidRDefault="00A87984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FB15A0" w:rsidRDefault="00A87984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t xml:space="preserve">Споры, возникшие в результате действия </w:t>
      </w:r>
      <w:r>
        <w:rPr>
          <w:color w:val="000000"/>
          <w:spacing w:val="5"/>
        </w:rPr>
        <w:t>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FB15A0" w:rsidRDefault="00A87984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FB15A0" w:rsidRDefault="00FB15A0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FB15A0" w:rsidRDefault="00A87984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5.  </w:t>
      </w:r>
      <w:r>
        <w:rPr>
          <w:b/>
          <w:bCs/>
          <w:color w:val="000000"/>
          <w:spacing w:val="-1"/>
        </w:rPr>
        <w:t xml:space="preserve"> Реквизиты сторон</w:t>
      </w:r>
    </w:p>
    <w:p w:rsidR="00FB15A0" w:rsidRDefault="00FB15A0">
      <w:pPr>
        <w:sectPr w:rsidR="00FB15A0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FB15A0" w:rsidRDefault="00A87984">
      <w:pPr>
        <w:rPr>
          <w:b/>
        </w:rPr>
      </w:pPr>
      <w:r>
        <w:rPr>
          <w:b/>
        </w:rPr>
        <w:t>Организатор торгов:</w:t>
      </w:r>
    </w:p>
    <w:p w:rsidR="00FB15A0" w:rsidRDefault="00A87984">
      <w:pPr>
        <w:shd w:val="clear" w:color="auto" w:fill="FFFFFF"/>
        <w:jc w:val="both"/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>управляющий  Пономарева</w:t>
      </w:r>
      <w:proofErr w:type="gramEnd"/>
      <w:r>
        <w:rPr>
          <w:color w:val="000000"/>
        </w:rPr>
        <w:t xml:space="preserve"> Данила Николаевича </w:t>
      </w:r>
      <w:bookmarkStart w:id="3" w:name="__DdeLink__7686_1776648221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Республики Татарстан по делу  </w:t>
      </w:r>
      <w:r>
        <w:rPr>
          <w:color w:val="000000"/>
        </w:rPr>
        <w:t xml:space="preserve">№А65-22516/2019  </w:t>
      </w:r>
      <w:r>
        <w:rPr>
          <w:color w:val="000000"/>
        </w:rPr>
        <w:t xml:space="preserve">  </w:t>
      </w:r>
      <w:r>
        <w:rPr>
          <w:color w:val="000000"/>
        </w:rPr>
        <w:t>от  26.08.2019 г</w:t>
      </w:r>
      <w:bookmarkEnd w:id="3"/>
      <w:r>
        <w:rPr>
          <w:color w:val="000000"/>
        </w:rPr>
        <w:t>.</w:t>
      </w:r>
    </w:p>
    <w:p w:rsidR="00FB15A0" w:rsidRDefault="00A87984">
      <w:r>
        <w:t xml:space="preserve">Реквизиты счета: </w:t>
      </w:r>
    </w:p>
    <w:p w:rsidR="00FB15A0" w:rsidRDefault="00A87984">
      <w:pPr>
        <w:tabs>
          <w:tab w:val="left" w:pos="527"/>
        </w:tabs>
      </w:pPr>
      <w:bookmarkStart w:id="4" w:name="__DdeLink__1324_29793898351"/>
      <w:r>
        <w:rPr>
          <w:b/>
          <w:color w:val="000000"/>
          <w:spacing w:val="-2"/>
        </w:rPr>
        <w:t>Получатель–</w:t>
      </w:r>
      <w:bookmarkEnd w:id="4"/>
      <w:r>
        <w:rPr>
          <w:b/>
          <w:color w:val="000000"/>
          <w:spacing w:val="-2"/>
        </w:rPr>
        <w:t xml:space="preserve"> </w:t>
      </w:r>
      <w:r>
        <w:rPr>
          <w:b/>
          <w:color w:val="000000"/>
          <w:spacing w:val="-2"/>
        </w:rPr>
        <w:t xml:space="preserve">Пономарев Данила Николаевич (ИНН </w:t>
      </w:r>
      <w:proofErr w:type="gramStart"/>
      <w:r>
        <w:rPr>
          <w:b/>
          <w:color w:val="000000"/>
          <w:spacing w:val="-2"/>
        </w:rPr>
        <w:t>165926482993)</w:t>
      </w:r>
      <w:r>
        <w:rPr>
          <w:b/>
          <w:color w:val="000000"/>
          <w:spacing w:val="-2"/>
        </w:rPr>
        <w:br/>
        <w:t>р</w:t>
      </w:r>
      <w:proofErr w:type="gramEnd"/>
      <w:r>
        <w:rPr>
          <w:b/>
          <w:color w:val="000000"/>
          <w:spacing w:val="-2"/>
        </w:rPr>
        <w:t>/с 40817810878000015070</w:t>
      </w:r>
      <w:r>
        <w:rPr>
          <w:b/>
          <w:color w:val="000000"/>
          <w:spacing w:val="-2"/>
        </w:rPr>
        <w:br/>
        <w:t xml:space="preserve">Банк получателя: АО "РОССИЙСКИЙ СЕЛЬСКОХОЗЯЙСТВЕННЫЙ БАНК", </w:t>
      </w: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 xml:space="preserve">ОГРН 1027700342890, </w:t>
      </w: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>ИНН 7725114488,</w:t>
      </w: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 xml:space="preserve">БИК 047501821, </w:t>
      </w: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>К/С 30101810400000000821</w:t>
      </w:r>
    </w:p>
    <w:p w:rsidR="00FB15A0" w:rsidRDefault="00FB15A0">
      <w:pPr>
        <w:tabs>
          <w:tab w:val="left" w:pos="527"/>
        </w:tabs>
        <w:rPr>
          <w:b/>
          <w:color w:val="000000"/>
          <w:spacing w:val="-2"/>
        </w:rPr>
      </w:pPr>
    </w:p>
    <w:p w:rsidR="00FB15A0" w:rsidRDefault="00A87984">
      <w:pPr>
        <w:tabs>
          <w:tab w:val="left" w:pos="527"/>
        </w:tabs>
      </w:pPr>
      <w:r>
        <w:rPr>
          <w:b/>
          <w:color w:val="000000"/>
          <w:spacing w:val="-2"/>
        </w:rPr>
        <w:t>______________________</w:t>
      </w:r>
      <w:proofErr w:type="spellStart"/>
      <w:r>
        <w:rPr>
          <w:b/>
          <w:color w:val="000000"/>
          <w:spacing w:val="-2"/>
        </w:rPr>
        <w:t>Шуховцев</w:t>
      </w:r>
      <w:proofErr w:type="spellEnd"/>
      <w:r>
        <w:rPr>
          <w:b/>
          <w:color w:val="000000"/>
          <w:spacing w:val="-2"/>
        </w:rPr>
        <w:t xml:space="preserve"> Д.М.</w:t>
      </w:r>
    </w:p>
    <w:p w:rsidR="00FB15A0" w:rsidRDefault="00FB15A0">
      <w:pPr>
        <w:tabs>
          <w:tab w:val="left" w:pos="527"/>
        </w:tabs>
        <w:jc w:val="both"/>
      </w:pPr>
    </w:p>
    <w:p w:rsidR="00FB15A0" w:rsidRDefault="00A87984">
      <w:r>
        <w:rPr>
          <w:b/>
        </w:rPr>
        <w:t>Участник торгов:</w:t>
      </w:r>
    </w:p>
    <w:p w:rsidR="00FB15A0" w:rsidRDefault="00A87984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FB15A0" w:rsidRDefault="00A87984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FB15A0" w:rsidRDefault="00A87984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FB15A0" w:rsidRDefault="00A87984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FB15A0" w:rsidRDefault="00A87984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FB15A0" w:rsidRDefault="00A87984">
      <w:pPr>
        <w:spacing w:before="0" w:after="120"/>
        <w:rPr>
          <w:b/>
        </w:rPr>
      </w:pPr>
      <w:r>
        <w:rPr>
          <w:b/>
        </w:rPr>
        <w:t>_______</w:t>
      </w:r>
      <w:r>
        <w:rPr>
          <w:b/>
        </w:rPr>
        <w:t>_______________________________</w:t>
      </w:r>
    </w:p>
    <w:p w:rsidR="00FB15A0" w:rsidRDefault="00A87984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FB15A0" w:rsidRDefault="00A87984">
      <w:pPr>
        <w:spacing w:before="0" w:after="120"/>
      </w:pPr>
      <w:r>
        <w:rPr>
          <w:b/>
        </w:rPr>
        <w:t>________________________________________________________________________________________________________________________________________________________</w:t>
      </w:r>
      <w:bookmarkStart w:id="5" w:name="__DdeLink__33925_1573107838"/>
      <w:r>
        <w:rPr>
          <w:b/>
        </w:rPr>
        <w:t>_________________________________</w:t>
      </w:r>
      <w:r>
        <w:rPr>
          <w:b/>
        </w:rPr>
        <w:t>_____</w:t>
      </w:r>
      <w:bookmarkEnd w:id="5"/>
      <w:r>
        <w:rPr>
          <w:b/>
        </w:rPr>
        <w:t>______________________________________</w:t>
      </w:r>
    </w:p>
    <w:p w:rsidR="00FB15A0" w:rsidRDefault="00FB15A0">
      <w:pPr>
        <w:sectPr w:rsidR="00FB15A0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FB15A0" w:rsidRDefault="00FB15A0"/>
    <w:sectPr w:rsidR="00FB15A0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96B0F"/>
    <w:multiLevelType w:val="multilevel"/>
    <w:tmpl w:val="E77AEB70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1">
    <w:nsid w:val="14355CA9"/>
    <w:multiLevelType w:val="multilevel"/>
    <w:tmpl w:val="1DC6BBFA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nsid w:val="339B705F"/>
    <w:multiLevelType w:val="multilevel"/>
    <w:tmpl w:val="7016947C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02638B0"/>
    <w:multiLevelType w:val="multilevel"/>
    <w:tmpl w:val="FA345560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B4622EC"/>
    <w:multiLevelType w:val="multilevel"/>
    <w:tmpl w:val="DB328576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BF2771C"/>
    <w:multiLevelType w:val="multilevel"/>
    <w:tmpl w:val="9E86208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>
    <w:nsid w:val="7A46333C"/>
    <w:multiLevelType w:val="multilevel"/>
    <w:tmpl w:val="8E0CCD38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FB15A0"/>
    <w:rsid w:val="00A87984"/>
    <w:rsid w:val="00FB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43A2AF-100C-49A6-A639-97F603EF6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4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4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4"/>
      <w:szCs w:val="24"/>
    </w:rPr>
  </w:style>
  <w:style w:type="character" w:customStyle="1" w:styleId="ListLabel109">
    <w:name w:val="ListLabel 109"/>
    <w:qFormat/>
    <w:rPr>
      <w:rFonts w:cs="Times New Roman"/>
      <w:sz w:val="24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4"/>
      <w:szCs w:val="24"/>
    </w:rPr>
  </w:style>
  <w:style w:type="character" w:customStyle="1" w:styleId="ListLabel111">
    <w:name w:val="ListLabel 111"/>
    <w:qFormat/>
    <w:rPr>
      <w:sz w:val="24"/>
      <w:szCs w:val="24"/>
    </w:rPr>
  </w:style>
  <w:style w:type="character" w:customStyle="1" w:styleId="ListLabel112">
    <w:name w:val="ListLabel 112"/>
    <w:qFormat/>
    <w:rPr>
      <w:sz w:val="24"/>
      <w:szCs w:val="24"/>
    </w:rPr>
  </w:style>
  <w:style w:type="character" w:customStyle="1" w:styleId="ListLabel113">
    <w:name w:val="ListLabel 113"/>
    <w:qFormat/>
    <w:rPr>
      <w:sz w:val="24"/>
      <w:szCs w:val="24"/>
    </w:rPr>
  </w:style>
  <w:style w:type="character" w:customStyle="1" w:styleId="ListLabel114">
    <w:name w:val="ListLabel 114"/>
    <w:qFormat/>
    <w:rPr>
      <w:sz w:val="24"/>
      <w:szCs w:val="24"/>
    </w:rPr>
  </w:style>
  <w:style w:type="character" w:customStyle="1" w:styleId="ListLabel115">
    <w:name w:val="ListLabel 115"/>
    <w:qFormat/>
    <w:rPr>
      <w:sz w:val="24"/>
      <w:szCs w:val="24"/>
    </w:rPr>
  </w:style>
  <w:style w:type="character" w:customStyle="1" w:styleId="ListLabel116">
    <w:name w:val="ListLabel 116"/>
    <w:qFormat/>
    <w:rPr>
      <w:sz w:val="24"/>
      <w:szCs w:val="24"/>
    </w:rPr>
  </w:style>
  <w:style w:type="character" w:customStyle="1" w:styleId="ListLabel117">
    <w:name w:val="ListLabel 117"/>
    <w:qFormat/>
    <w:rPr>
      <w:sz w:val="24"/>
      <w:szCs w:val="24"/>
    </w:rPr>
  </w:style>
  <w:style w:type="character" w:customStyle="1" w:styleId="ListLabel118">
    <w:name w:val="ListLabel 118"/>
    <w:qFormat/>
    <w:rPr>
      <w:sz w:val="24"/>
      <w:szCs w:val="24"/>
    </w:rPr>
  </w:style>
  <w:style w:type="character" w:customStyle="1" w:styleId="ListLabel119">
    <w:name w:val="ListLabel 119"/>
    <w:qFormat/>
    <w:rPr>
      <w:sz w:val="24"/>
      <w:szCs w:val="24"/>
    </w:rPr>
  </w:style>
  <w:style w:type="character" w:customStyle="1" w:styleId="ListLabel120">
    <w:name w:val="ListLabel 120"/>
    <w:qFormat/>
    <w:rPr>
      <w:spacing w:val="-2"/>
      <w:sz w:val="24"/>
      <w:szCs w:val="24"/>
    </w:rPr>
  </w:style>
  <w:style w:type="character" w:customStyle="1" w:styleId="ListLabel121">
    <w:name w:val="ListLabel 121"/>
    <w:qFormat/>
    <w:rPr>
      <w:spacing w:val="-2"/>
      <w:sz w:val="24"/>
      <w:szCs w:val="24"/>
    </w:rPr>
  </w:style>
  <w:style w:type="character" w:customStyle="1" w:styleId="ListLabel122">
    <w:name w:val="ListLabel 122"/>
    <w:qFormat/>
    <w:rPr>
      <w:spacing w:val="-2"/>
      <w:sz w:val="24"/>
      <w:szCs w:val="24"/>
    </w:rPr>
  </w:style>
  <w:style w:type="character" w:customStyle="1" w:styleId="ListLabel123">
    <w:name w:val="ListLabel 123"/>
    <w:qFormat/>
    <w:rPr>
      <w:spacing w:val="-2"/>
      <w:sz w:val="24"/>
      <w:szCs w:val="24"/>
    </w:rPr>
  </w:style>
  <w:style w:type="character" w:customStyle="1" w:styleId="ListLabel124">
    <w:name w:val="ListLabel 124"/>
    <w:qFormat/>
    <w:rPr>
      <w:spacing w:val="-2"/>
      <w:sz w:val="24"/>
      <w:szCs w:val="24"/>
    </w:rPr>
  </w:style>
  <w:style w:type="character" w:customStyle="1" w:styleId="ListLabel125">
    <w:name w:val="ListLabel 125"/>
    <w:qFormat/>
    <w:rPr>
      <w:spacing w:val="-2"/>
      <w:sz w:val="24"/>
      <w:szCs w:val="24"/>
    </w:rPr>
  </w:style>
  <w:style w:type="character" w:customStyle="1" w:styleId="ListLabel126">
    <w:name w:val="ListLabel 126"/>
    <w:qFormat/>
    <w:rPr>
      <w:spacing w:val="-2"/>
      <w:sz w:val="24"/>
      <w:szCs w:val="24"/>
    </w:rPr>
  </w:style>
  <w:style w:type="character" w:customStyle="1" w:styleId="ListLabel127">
    <w:name w:val="ListLabel 127"/>
    <w:qFormat/>
    <w:rPr>
      <w:spacing w:val="-2"/>
      <w:sz w:val="24"/>
      <w:szCs w:val="24"/>
    </w:rPr>
  </w:style>
  <w:style w:type="character" w:customStyle="1" w:styleId="ListLabel128">
    <w:name w:val="ListLabel 128"/>
    <w:qFormat/>
    <w:rPr>
      <w:spacing w:val="-2"/>
      <w:sz w:val="24"/>
      <w:szCs w:val="24"/>
    </w:rPr>
  </w:style>
  <w:style w:type="character" w:customStyle="1" w:styleId="ListLabel129">
    <w:name w:val="ListLabel 129"/>
    <w:qFormat/>
    <w:rPr>
      <w:rFonts w:cs="Times New Roman"/>
      <w:spacing w:val="-1"/>
      <w:sz w:val="24"/>
      <w:szCs w:val="24"/>
    </w:rPr>
  </w:style>
  <w:style w:type="character" w:customStyle="1" w:styleId="ListLabel130">
    <w:name w:val="ListLabel 130"/>
    <w:qFormat/>
    <w:rPr>
      <w:rFonts w:cs="Times New Roman"/>
      <w:spacing w:val="-1"/>
      <w:sz w:val="24"/>
      <w:szCs w:val="24"/>
    </w:rPr>
  </w:style>
  <w:style w:type="character" w:customStyle="1" w:styleId="ListLabel131">
    <w:name w:val="ListLabel 131"/>
    <w:qFormat/>
    <w:rPr>
      <w:rFonts w:cs="Times New Roman"/>
      <w:sz w:val="24"/>
      <w:szCs w:val="24"/>
    </w:rPr>
  </w:style>
  <w:style w:type="character" w:customStyle="1" w:styleId="ListLabel132">
    <w:name w:val="ListLabel 132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677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11</cp:revision>
  <dcterms:created xsi:type="dcterms:W3CDTF">2019-10-31T17:20:00Z</dcterms:created>
  <dcterms:modified xsi:type="dcterms:W3CDTF">2020-07-29T06:31:00Z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