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4D0E" w:rsidRPr="007E46A0" w:rsidRDefault="007E46A0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</w:t>
      </w:r>
    </w:p>
    <w:p w:rsidR="00A84D0E" w:rsidRPr="007D1AF4" w:rsidRDefault="00A84D0E" w:rsidP="00133C1B">
      <w:pPr>
        <w:autoSpaceDE w:val="0"/>
        <w:jc w:val="both"/>
      </w:pPr>
    </w:p>
    <w:p w:rsidR="00A84D0E" w:rsidRPr="007E46A0" w:rsidRDefault="00560E9A" w:rsidP="008B5AD2">
      <w:pPr>
        <w:autoSpaceDE w:val="0"/>
        <w:jc w:val="both"/>
        <w:rPr>
          <w:color w:val="auto"/>
        </w:rPr>
      </w:pPr>
      <w:r>
        <w:t>Санкт-Петербург</w:t>
      </w:r>
      <w:r w:rsidR="00886189" w:rsidRPr="007D1AF4">
        <w:t xml:space="preserve"> </w:t>
      </w:r>
      <w:r w:rsidR="00A84D0E" w:rsidRPr="007D1AF4">
        <w:t>«___»</w:t>
      </w:r>
      <w:r w:rsidR="008B5AD2" w:rsidRPr="007D1AF4">
        <w:t> </w:t>
      </w:r>
      <w:r w:rsidR="00A84D0E" w:rsidRPr="007D1AF4">
        <w:t>______</w:t>
      </w:r>
      <w:r w:rsidR="008B5AD2" w:rsidRPr="007D1AF4">
        <w:t> </w:t>
      </w:r>
      <w:r w:rsidR="00A84D0E" w:rsidRPr="007D1AF4">
        <w:t>20</w:t>
      </w:r>
      <w:r w:rsidR="007E46A0" w:rsidRPr="007E46A0">
        <w:t>19</w:t>
      </w:r>
      <w:r w:rsidR="008B5AD2" w:rsidRPr="007D1AF4">
        <w:t> </w:t>
      </w:r>
      <w:r w:rsidR="00A84D0E" w:rsidRPr="007D1AF4">
        <w:t>года</w:t>
      </w:r>
      <w:r w:rsidR="008B5AD2" w:rsidRPr="007D1AF4">
        <w:br/>
      </w:r>
    </w:p>
    <w:p w:rsidR="00A1190B" w:rsidRPr="007D1AF4" w:rsidRDefault="007E46A0" w:rsidP="003A0F31">
      <w:pPr>
        <w:autoSpaceDE w:val="0"/>
        <w:ind w:firstLine="540"/>
        <w:jc w:val="both"/>
      </w:pPr>
      <w:proofErr w:type="spellStart"/>
      <w:proofErr w:type="gramStart"/>
      <w:r w:rsidRPr="00B47007">
        <w:rPr>
          <w:b/>
          <w:color w:val="auto"/>
        </w:rPr>
        <w:t>Богун</w:t>
      </w:r>
      <w:proofErr w:type="spellEnd"/>
      <w:r w:rsidRPr="00B47007">
        <w:rPr>
          <w:b/>
          <w:color w:val="auto"/>
        </w:rPr>
        <w:t xml:space="preserve"> Роман Александрович</w:t>
      </w:r>
      <w:r w:rsidRPr="007E46A0">
        <w:rPr>
          <w:color w:val="auto"/>
        </w:rPr>
        <w:t xml:space="preserve"> (</w:t>
      </w:r>
      <w:bookmarkStart w:id="0" w:name="OLE_LINK64"/>
      <w:bookmarkStart w:id="1" w:name="OLE_LINK65"/>
      <w:r w:rsidRPr="007E46A0">
        <w:rPr>
          <w:color w:val="auto"/>
        </w:rPr>
        <w:t xml:space="preserve">ИНН 781425672427, СНИЛС 112-948-980 79, </w:t>
      </w:r>
      <w:r>
        <w:rPr>
          <w:color w:val="auto"/>
        </w:rPr>
        <w:t xml:space="preserve">адрес: </w:t>
      </w:r>
      <w:r w:rsidRPr="007E46A0">
        <w:rPr>
          <w:color w:val="auto"/>
        </w:rPr>
        <w:t>197348</w:t>
      </w:r>
      <w:r>
        <w:rPr>
          <w:color w:val="auto"/>
        </w:rPr>
        <w:t xml:space="preserve">, </w:t>
      </w:r>
      <w:r w:rsidRPr="007E46A0">
        <w:rPr>
          <w:color w:val="auto"/>
        </w:rPr>
        <w:t xml:space="preserve"> Санкт-Петербург, ул. Аэродромная, д. 5, кв. 27</w:t>
      </w:r>
      <w:bookmarkEnd w:id="0"/>
      <w:bookmarkEnd w:id="1"/>
      <w:r w:rsidR="00560E9A" w:rsidRPr="007E46A0">
        <w:rPr>
          <w:color w:val="auto"/>
        </w:rPr>
        <w:t>)</w:t>
      </w:r>
      <w:r w:rsidR="00192775" w:rsidRPr="007E46A0">
        <w:rPr>
          <w:color w:val="auto"/>
        </w:rPr>
        <w:t>,</w:t>
      </w:r>
      <w:r w:rsidR="00560E9A" w:rsidRPr="007E46A0">
        <w:rPr>
          <w:color w:val="auto"/>
        </w:rPr>
        <w:t xml:space="preserve"> действующий на основании </w:t>
      </w:r>
      <w:r w:rsidRPr="007E46A0">
        <w:rPr>
          <w:color w:val="auto"/>
        </w:rPr>
        <w:t>Определени</w:t>
      </w:r>
      <w:r w:rsidR="00560E9A" w:rsidRPr="007E46A0">
        <w:rPr>
          <w:color w:val="auto"/>
        </w:rPr>
        <w:t>я Арбитражного суда города Санкт-Петербурга и Ленинградской области от</w:t>
      </w:r>
      <w:r w:rsidRPr="007E46A0">
        <w:rPr>
          <w:color w:val="auto"/>
        </w:rPr>
        <w:t xml:space="preserve"> 06.03.2018 по делу №А56-41316/2017, </w:t>
      </w:r>
      <w:r w:rsidR="00560E9A" w:rsidRPr="007E46A0">
        <w:rPr>
          <w:color w:val="auto"/>
        </w:rPr>
        <w:t xml:space="preserve"> именуемый</w:t>
      </w:r>
      <w:r w:rsidR="008B5AD2" w:rsidRPr="007E46A0">
        <w:rPr>
          <w:color w:val="auto"/>
        </w:rPr>
        <w:t xml:space="preserve"> в дальнейшем </w:t>
      </w:r>
      <w:r w:rsidR="008B5AD2" w:rsidRPr="007D1AF4">
        <w:t>«</w:t>
      </w:r>
      <w:r w:rsidR="008B5AD2" w:rsidRPr="007D1AF4">
        <w:rPr>
          <w:b/>
        </w:rPr>
        <w:t>Организатор Торгов</w:t>
      </w:r>
      <w:r w:rsidR="008B5AD2" w:rsidRPr="007D1AF4">
        <w:t>»</w:t>
      </w:r>
      <w:r w:rsidR="00A84D0E" w:rsidRPr="007D1AF4">
        <w:t>,</w:t>
      </w:r>
      <w:r w:rsidRPr="007E46A0">
        <w:t xml:space="preserve"> </w:t>
      </w:r>
      <w:r w:rsidR="00A84D0E" w:rsidRPr="007D1AF4">
        <w:t xml:space="preserve">с одной стороны, и </w:t>
      </w:r>
      <w:proofErr w:type="gramEnd"/>
    </w:p>
    <w:p w:rsidR="00A84D0E" w:rsidRPr="007D1AF4" w:rsidRDefault="00A84D0E" w:rsidP="00A861D9">
      <w:pPr>
        <w:autoSpaceDE w:val="0"/>
        <w:ind w:firstLine="540"/>
        <w:jc w:val="both"/>
      </w:pPr>
      <w:r w:rsidRPr="007D1AF4">
        <w:rPr>
          <w:b/>
        </w:rPr>
        <w:t>________________________________________________________</w:t>
      </w:r>
      <w:r w:rsidR="00A1190B" w:rsidRPr="007D1AF4">
        <w:rPr>
          <w:b/>
        </w:rPr>
        <w:t>__</w:t>
      </w:r>
      <w:r w:rsidRPr="007D1AF4">
        <w:rPr>
          <w:b/>
        </w:rPr>
        <w:t>_________________</w:t>
      </w:r>
      <w:r w:rsidR="007E46A0">
        <w:t>, пр</w:t>
      </w:r>
      <w:r w:rsidR="007E46A0" w:rsidRPr="007E46A0">
        <w:t>и</w:t>
      </w:r>
      <w:r w:rsidRPr="007D1AF4">
        <w:t xml:space="preserve">соединившийся </w:t>
      </w:r>
      <w:proofErr w:type="gramStart"/>
      <w:r w:rsidRPr="007D1AF4">
        <w:t>к настоящему договору</w:t>
      </w:r>
      <w:r w:rsidR="007D1AF4" w:rsidRPr="007D1AF4">
        <w:t xml:space="preserve"> </w:t>
      </w:r>
      <w:r w:rsidRPr="007D1AF4">
        <w:t xml:space="preserve">претендент на участие в торгах по продаже имущества </w:t>
      </w:r>
      <w:r w:rsidR="00192775" w:rsidRPr="007D1AF4">
        <w:t>Общества с ограниченной ответственностью</w:t>
      </w:r>
      <w:proofErr w:type="gramEnd"/>
      <w:r w:rsidR="00192775" w:rsidRPr="007D1AF4">
        <w:t xml:space="preserve"> «</w:t>
      </w:r>
      <w:proofErr w:type="spellStart"/>
      <w:r w:rsidR="007E46A0" w:rsidRPr="007E46A0">
        <w:t>Электронкомплект</w:t>
      </w:r>
      <w:proofErr w:type="spellEnd"/>
      <w:r w:rsidR="00192775" w:rsidRPr="007D1AF4">
        <w:t>»</w:t>
      </w:r>
      <w:r w:rsidR="00E42967" w:rsidRPr="007D1AF4">
        <w:t>, именуемый в дальнейшем «</w:t>
      </w:r>
      <w:r w:rsidR="00E42967" w:rsidRPr="007D1AF4">
        <w:rPr>
          <w:b/>
        </w:rPr>
        <w:t>Претендент</w:t>
      </w:r>
      <w:r w:rsidR="00E42967" w:rsidRPr="007D1AF4">
        <w:t>»,</w:t>
      </w:r>
      <w:r w:rsidR="00F97DF5">
        <w:t xml:space="preserve"> </w:t>
      </w:r>
      <w:r w:rsidR="00A861D9">
        <w:t xml:space="preserve">с другой стороны, </w:t>
      </w:r>
      <w:r w:rsidRPr="007D1AF4">
        <w:t xml:space="preserve">именуемые совместно «Стороны», в соответствии с требованиями </w:t>
      </w:r>
      <w:proofErr w:type="spellStart"/>
      <w:r w:rsidRPr="007D1AF4">
        <w:t>ст.ст</w:t>
      </w:r>
      <w:proofErr w:type="spellEnd"/>
      <w:r w:rsidRPr="007D1AF4">
        <w:t>. 380, 381, 428 ГК РФ, заключили настоящий Договор (далее – Договор) о нижеследующем:</w:t>
      </w:r>
    </w:p>
    <w:p w:rsidR="00A84D0E" w:rsidRPr="007D1AF4" w:rsidRDefault="00A84D0E" w:rsidP="003A0F31">
      <w:pPr>
        <w:autoSpaceDE w:val="0"/>
        <w:ind w:firstLine="540"/>
        <w:jc w:val="both"/>
      </w:pPr>
    </w:p>
    <w:p w:rsidR="00A84D0E" w:rsidRPr="007D1AF4" w:rsidRDefault="00A84D0E" w:rsidP="003A0F31">
      <w:pPr>
        <w:ind w:firstLine="540"/>
        <w:jc w:val="both"/>
      </w:pPr>
      <w:r w:rsidRPr="007D1AF4">
        <w:t xml:space="preserve">1. </w:t>
      </w:r>
      <w:proofErr w:type="gramStart"/>
      <w:r w:rsidRPr="007D1AF4">
        <w:t xml:space="preserve">В соответствии с условиями </w:t>
      </w:r>
      <w:r w:rsidR="00E42967" w:rsidRPr="007D1AF4">
        <w:t xml:space="preserve">настоящего </w:t>
      </w:r>
      <w:r w:rsidRPr="007D1AF4">
        <w:t xml:space="preserve">Договора </w:t>
      </w:r>
      <w:r w:rsidR="00E42967" w:rsidRPr="007D1AF4">
        <w:t>для</w:t>
      </w:r>
      <w:r w:rsidRPr="007D1AF4">
        <w:t xml:space="preserve"> участи</w:t>
      </w:r>
      <w:r w:rsidR="00E42967" w:rsidRPr="007D1AF4">
        <w:t>я</w:t>
      </w:r>
      <w:r w:rsidRPr="007D1AF4">
        <w:t xml:space="preserve"> в торгах</w:t>
      </w:r>
      <w:r w:rsidR="007D1AF4" w:rsidRPr="007D1AF4">
        <w:t xml:space="preserve"> </w:t>
      </w:r>
      <w:r w:rsidR="00E42967" w:rsidRPr="007D1AF4">
        <w:rPr>
          <w:color w:val="auto"/>
        </w:rPr>
        <w:t>№</w:t>
      </w:r>
      <w:r w:rsidR="00D67068" w:rsidRPr="007D1AF4">
        <w:rPr>
          <w:color w:val="auto"/>
        </w:rPr>
        <w:t xml:space="preserve"> ________</w:t>
      </w:r>
      <w:r w:rsidR="007D1AF4" w:rsidRPr="007D1AF4">
        <w:rPr>
          <w:color w:val="auto"/>
        </w:rPr>
        <w:t xml:space="preserve"> </w:t>
      </w:r>
      <w:r w:rsidR="00B91C93" w:rsidRPr="007D1AF4">
        <w:t>по продаже имущества Должника</w:t>
      </w:r>
      <w:r w:rsidR="00856300" w:rsidRPr="007D1AF4">
        <w:t>,</w:t>
      </w:r>
      <w:r w:rsidR="007D1AF4" w:rsidRPr="007D1AF4">
        <w:t xml:space="preserve"> </w:t>
      </w:r>
      <w:r w:rsidR="00856300" w:rsidRPr="007D1AF4">
        <w:t>п</w:t>
      </w:r>
      <w:r w:rsidR="00856300" w:rsidRPr="007D1AF4">
        <w:rPr>
          <w:color w:val="auto"/>
        </w:rPr>
        <w:t>роводимых</w:t>
      </w:r>
      <w:r w:rsidR="007D1AF4" w:rsidRPr="007D1AF4">
        <w:rPr>
          <w:color w:val="auto"/>
        </w:rPr>
        <w:t xml:space="preserve"> </w:t>
      </w:r>
      <w:r w:rsidR="00856300" w:rsidRPr="007D1AF4">
        <w:rPr>
          <w:color w:val="auto"/>
        </w:rPr>
        <w:t xml:space="preserve">на сайте </w:t>
      </w:r>
      <w:r w:rsidR="00D67068" w:rsidRPr="007D1AF4">
        <w:rPr>
          <w:color w:val="auto"/>
        </w:rPr>
        <w:t>___________________</w:t>
      </w:r>
      <w:r w:rsidR="007E46A0">
        <w:rPr>
          <w:color w:val="auto"/>
        </w:rPr>
        <w:t xml:space="preserve"> по адресу в сети Интерне</w:t>
      </w:r>
      <w:r w:rsidR="005F4ECB">
        <w:rPr>
          <w:color w:val="auto"/>
        </w:rPr>
        <w:t xml:space="preserve">т </w:t>
      </w:r>
      <w:r w:rsidR="005F4ECB">
        <w:rPr>
          <w:color w:val="auto"/>
          <w:lang w:val="en-US"/>
        </w:rPr>
        <w:t>c</w:t>
      </w:r>
      <w:r w:rsidR="005F4ECB" w:rsidRPr="005F4ECB">
        <w:rPr>
          <w:color w:val="auto"/>
        </w:rPr>
        <w:t xml:space="preserve"> </w:t>
      </w:r>
      <w:r w:rsidR="005F4ECB">
        <w:rPr>
          <w:color w:val="auto"/>
        </w:rPr>
        <w:t>«01» июля 2019 года</w:t>
      </w:r>
      <w:bookmarkStart w:id="2" w:name="_GoBack"/>
      <w:bookmarkEnd w:id="2"/>
      <w:r w:rsidR="00856300" w:rsidRPr="007D1AF4">
        <w:rPr>
          <w:color w:val="auto"/>
        </w:rPr>
        <w:t xml:space="preserve"> с </w:t>
      </w:r>
      <w:r w:rsidR="007E46A0" w:rsidRPr="007E46A0">
        <w:rPr>
          <w:color w:val="auto"/>
        </w:rPr>
        <w:t>12</w:t>
      </w:r>
      <w:r w:rsidR="00856300" w:rsidRPr="007D1AF4">
        <w:rPr>
          <w:color w:val="auto"/>
        </w:rPr>
        <w:t xml:space="preserve"> час.</w:t>
      </w:r>
      <w:r w:rsidR="007E46A0" w:rsidRPr="007E46A0">
        <w:rPr>
          <w:color w:val="auto"/>
        </w:rPr>
        <w:t xml:space="preserve"> 00 </w:t>
      </w:r>
      <w:r w:rsidR="00856300" w:rsidRPr="007D1AF4">
        <w:rPr>
          <w:color w:val="auto"/>
        </w:rPr>
        <w:t>мин.</w:t>
      </w:r>
      <w:r w:rsidR="00856300" w:rsidRPr="007D1AF4">
        <w:t xml:space="preserve">, объявление № </w:t>
      </w:r>
      <w:r w:rsidR="00D67068" w:rsidRPr="007D1AF4">
        <w:t>____________</w:t>
      </w:r>
      <w:r w:rsidR="00856300" w:rsidRPr="007D1AF4">
        <w:t xml:space="preserve"> о которых было опубликовано в газете «Коммерсантъ» №</w:t>
      </w:r>
      <w:r w:rsidR="00D67068" w:rsidRPr="007D1AF4">
        <w:t xml:space="preserve"> ___</w:t>
      </w:r>
      <w:r w:rsidR="00856300" w:rsidRPr="007D1AF4">
        <w:t xml:space="preserve"> от </w:t>
      </w:r>
      <w:r w:rsidR="00D67068" w:rsidRPr="007D1AF4">
        <w:t>____________</w:t>
      </w:r>
      <w:r w:rsidR="00856300" w:rsidRPr="007D1AF4">
        <w:t xml:space="preserve"> (далее – Торги), Претендент </w:t>
      </w:r>
      <w:r w:rsidRPr="007D1AF4">
        <w:t>перечисляет денежные средства в размере</w:t>
      </w:r>
      <w:r w:rsidR="007D1AF4" w:rsidRPr="007D1AF4">
        <w:t xml:space="preserve"> </w:t>
      </w:r>
      <w:r w:rsidR="00D67068" w:rsidRPr="007D1AF4">
        <w:t>_____________</w:t>
      </w:r>
      <w:r w:rsidRPr="007D1AF4">
        <w:t>(</w:t>
      </w:r>
      <w:r w:rsidR="00D67068" w:rsidRPr="007D1AF4">
        <w:rPr>
          <w:i/>
        </w:rPr>
        <w:t>прописью</w:t>
      </w:r>
      <w:r w:rsidRPr="007D1AF4">
        <w:t>) рублей</w:t>
      </w:r>
      <w:r w:rsidR="00D67068" w:rsidRPr="007D1AF4">
        <w:t>____</w:t>
      </w:r>
      <w:r w:rsidR="00192775" w:rsidRPr="007D1AF4">
        <w:t xml:space="preserve"> копеек</w:t>
      </w:r>
      <w:r w:rsidRPr="007D1AF4">
        <w:t xml:space="preserve">  (НДС не облагается) (далее – </w:t>
      </w:r>
      <w:bookmarkStart w:id="3" w:name="OLE_LINK57"/>
      <w:bookmarkStart w:id="4" w:name="OLE_LINK58"/>
      <w:bookmarkStart w:id="5" w:name="OLE_LINK59"/>
      <w:r w:rsidRPr="007D1AF4">
        <w:t>«</w:t>
      </w:r>
      <w:bookmarkEnd w:id="3"/>
      <w:bookmarkEnd w:id="4"/>
      <w:bookmarkEnd w:id="5"/>
      <w:r w:rsidRPr="007D1AF4">
        <w:t>Задаток</w:t>
      </w:r>
      <w:bookmarkStart w:id="6" w:name="OLE_LINK60"/>
      <w:bookmarkStart w:id="7" w:name="OLE_LINK61"/>
      <w:r w:rsidRPr="007D1AF4">
        <w:t>»</w:t>
      </w:r>
      <w:bookmarkEnd w:id="6"/>
      <w:bookmarkEnd w:id="7"/>
      <w:r w:rsidRPr="007D1AF4">
        <w:t xml:space="preserve">) на </w:t>
      </w:r>
      <w:r w:rsidR="00CD54A1" w:rsidRPr="007D1AF4">
        <w:t xml:space="preserve">банковский </w:t>
      </w:r>
      <w:r w:rsidRPr="007D1AF4">
        <w:t>счет</w:t>
      </w:r>
      <w:proofErr w:type="gramEnd"/>
      <w:r w:rsidR="008B5AD2" w:rsidRPr="007D1AF4">
        <w:t xml:space="preserve"> Должника</w:t>
      </w:r>
      <w:r w:rsidR="00B91C93" w:rsidRPr="007D1AF4">
        <w:t>,</w:t>
      </w:r>
      <w:r w:rsidR="007D1AF4" w:rsidRPr="007D1AF4">
        <w:t xml:space="preserve"> </w:t>
      </w:r>
      <w:proofErr w:type="gramStart"/>
      <w:r w:rsidRPr="007D1AF4">
        <w:t>указанный</w:t>
      </w:r>
      <w:proofErr w:type="gramEnd"/>
      <w:r w:rsidRPr="007D1AF4">
        <w:t xml:space="preserve"> </w:t>
      </w:r>
      <w:proofErr w:type="gramStart"/>
      <w:r w:rsidRPr="007D1AF4">
        <w:t>в п</w:t>
      </w:r>
      <w:proofErr w:type="gramEnd"/>
      <w:r w:rsidRPr="007D1AF4">
        <w:t xml:space="preserve">. </w:t>
      </w:r>
      <w:proofErr w:type="gramStart"/>
      <w:r w:rsidRPr="007D1AF4">
        <w:t>1.1</w:t>
      </w:r>
      <w:proofErr w:type="gramEnd"/>
      <w:r w:rsidRPr="007D1AF4">
        <w:t xml:space="preserve"> Договора. Задаток обеспечивает</w:t>
      </w:r>
      <w:r w:rsidR="00537AE8" w:rsidRPr="007D1AF4">
        <w:t xml:space="preserve"> исполнение</w:t>
      </w:r>
      <w:r w:rsidRPr="007D1AF4">
        <w:t xml:space="preserve"> обязатель</w:t>
      </w:r>
      <w:proofErr w:type="gramStart"/>
      <w:r w:rsidRPr="007D1AF4">
        <w:t>ств Пр</w:t>
      </w:r>
      <w:proofErr w:type="gramEnd"/>
      <w:r w:rsidRPr="007D1AF4">
        <w:t xml:space="preserve">етендента, связанные с его участием в Торгах, в </w:t>
      </w:r>
      <w:proofErr w:type="spellStart"/>
      <w:r w:rsidRPr="007D1AF4">
        <w:t>т.ч</w:t>
      </w:r>
      <w:proofErr w:type="spellEnd"/>
      <w:r w:rsidRPr="007D1AF4">
        <w:t xml:space="preserve">. обязательства по </w:t>
      </w:r>
      <w:r w:rsidR="00007FB0" w:rsidRPr="007D1AF4">
        <w:t>подписанию</w:t>
      </w:r>
      <w:r w:rsidRPr="007D1AF4">
        <w:t xml:space="preserve"> договора купли-продажи имущества Должника</w:t>
      </w:r>
      <w:r w:rsidR="00007FB0" w:rsidRPr="007D1AF4">
        <w:t xml:space="preserve"> по результатам Торгов</w:t>
      </w:r>
      <w:r w:rsidRPr="007D1AF4">
        <w:t>.</w:t>
      </w:r>
    </w:p>
    <w:p w:rsidR="00007FB0" w:rsidRPr="007D1AF4" w:rsidRDefault="00A84D0E" w:rsidP="00271740">
      <w:pPr>
        <w:ind w:firstLine="540"/>
        <w:jc w:val="both"/>
      </w:pPr>
      <w:r w:rsidRPr="007D1AF4">
        <w:t xml:space="preserve">1.1. Реквизиты </w:t>
      </w:r>
      <w:r w:rsidR="006D13E5" w:rsidRPr="007D1AF4">
        <w:t>банковского счета</w:t>
      </w:r>
      <w:r w:rsidRPr="007D1AF4">
        <w:t xml:space="preserve">: </w:t>
      </w:r>
      <w:r w:rsidR="007E46A0" w:rsidRPr="007E46A0">
        <w:rPr>
          <w:color w:val="000000" w:themeColor="text1"/>
        </w:rPr>
        <w:t>ООО «</w:t>
      </w:r>
      <w:proofErr w:type="spellStart"/>
      <w:r w:rsidR="007E46A0" w:rsidRPr="007E46A0">
        <w:rPr>
          <w:color w:val="000000" w:themeColor="text1"/>
        </w:rPr>
        <w:t>Электронкомплект</w:t>
      </w:r>
      <w:proofErr w:type="spellEnd"/>
      <w:r w:rsidR="007E46A0" w:rsidRPr="007E46A0">
        <w:rPr>
          <w:color w:val="000000" w:themeColor="text1"/>
        </w:rPr>
        <w:t xml:space="preserve">» </w:t>
      </w:r>
      <w:proofErr w:type="gramStart"/>
      <w:r w:rsidR="007E46A0" w:rsidRPr="007E46A0">
        <w:rPr>
          <w:color w:val="000000" w:themeColor="text1"/>
        </w:rPr>
        <w:t>р</w:t>
      </w:r>
      <w:proofErr w:type="gramEnd"/>
      <w:r w:rsidR="007E46A0" w:rsidRPr="007E46A0">
        <w:rPr>
          <w:color w:val="000000" w:themeColor="text1"/>
        </w:rPr>
        <w:t xml:space="preserve">/с 40702810155000041864 </w:t>
      </w:r>
      <w:r w:rsidR="00B11B73" w:rsidRPr="00B11B73">
        <w:rPr>
          <w:color w:val="000000" w:themeColor="text1"/>
        </w:rPr>
        <w:t xml:space="preserve">в Северо-Западный Банк ПАО «Сбербанк» г. Санкт-Петербург </w:t>
      </w:r>
      <w:bookmarkStart w:id="8" w:name="OLE_LINK62"/>
      <w:bookmarkStart w:id="9" w:name="OLE_LINK63"/>
      <w:r w:rsidR="00B11B73" w:rsidRPr="00B11B73">
        <w:rPr>
          <w:color w:val="000000" w:themeColor="text1"/>
        </w:rPr>
        <w:t>(корр. счет 30101810500000000653, БИК 044030653)</w:t>
      </w:r>
      <w:r w:rsidR="00537AE8" w:rsidRPr="00B11B73">
        <w:rPr>
          <w:rStyle w:val="text"/>
          <w:b/>
          <w:color w:val="000000" w:themeColor="text1"/>
        </w:rPr>
        <w:t xml:space="preserve"> </w:t>
      </w:r>
      <w:bookmarkEnd w:id="8"/>
      <w:bookmarkEnd w:id="9"/>
      <w:r w:rsidR="00537AE8" w:rsidRPr="007D1AF4">
        <w:rPr>
          <w:rStyle w:val="text"/>
        </w:rPr>
        <w:t>(далее –</w:t>
      </w:r>
      <w:r w:rsidR="007E46A0" w:rsidRPr="007E46A0">
        <w:rPr>
          <w:rStyle w:val="text"/>
        </w:rPr>
        <w:t xml:space="preserve"> </w:t>
      </w:r>
      <w:r w:rsidR="00537AE8" w:rsidRPr="007D1AF4">
        <w:rPr>
          <w:rStyle w:val="text"/>
        </w:rPr>
        <w:t>банковский счет)</w:t>
      </w:r>
      <w:r w:rsidR="00007FB0" w:rsidRPr="007D1AF4">
        <w:rPr>
          <w:rStyle w:val="text"/>
        </w:rPr>
        <w:t>.</w:t>
      </w:r>
    </w:p>
    <w:p w:rsidR="00A84D0E" w:rsidRPr="007D1AF4" w:rsidRDefault="00A84D0E" w:rsidP="00271740">
      <w:pPr>
        <w:ind w:firstLine="540"/>
        <w:jc w:val="both"/>
      </w:pPr>
      <w:r w:rsidRPr="007D1AF4">
        <w:t xml:space="preserve">2. </w:t>
      </w:r>
      <w:r w:rsidR="006D13E5" w:rsidRPr="007D1AF4">
        <w:t xml:space="preserve">Датой внесения задатка считается дата поступления денежных средств в установленном настоящим </w:t>
      </w:r>
      <w:r w:rsidR="00007FB0" w:rsidRPr="007D1AF4">
        <w:t>Договором</w:t>
      </w:r>
      <w:r w:rsidR="006D13E5" w:rsidRPr="007D1AF4">
        <w:t xml:space="preserve"> размере на банковский счет. </w:t>
      </w:r>
    </w:p>
    <w:p w:rsidR="00A84D0E" w:rsidRPr="007D1AF4" w:rsidRDefault="00A84D0E">
      <w:pPr>
        <w:autoSpaceDE w:val="0"/>
        <w:ind w:firstLine="540"/>
        <w:jc w:val="both"/>
      </w:pPr>
      <w:r w:rsidRPr="007D1AF4">
        <w:t xml:space="preserve">3. В случае если сумма Задатка не зачислена на </w:t>
      </w:r>
      <w:r w:rsidR="006D13E5" w:rsidRPr="007D1AF4">
        <w:t xml:space="preserve">банковский </w:t>
      </w:r>
      <w:r w:rsidRPr="007D1AF4">
        <w:t xml:space="preserve">счет в срок, указанный в сообщении о </w:t>
      </w:r>
      <w:r w:rsidR="00007FB0" w:rsidRPr="007D1AF4">
        <w:t>Т</w:t>
      </w:r>
      <w:r w:rsidRPr="007D1AF4">
        <w:t xml:space="preserve">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</w:t>
      </w:r>
      <w:r w:rsidR="00BA4ADD" w:rsidRPr="007D1AF4">
        <w:t xml:space="preserve">банковскому </w:t>
      </w:r>
      <w:r w:rsidRPr="007D1AF4">
        <w:t>счету.</w:t>
      </w:r>
    </w:p>
    <w:p w:rsidR="00A84D0E" w:rsidRPr="007D1AF4" w:rsidRDefault="00A84D0E">
      <w:pPr>
        <w:autoSpaceDE w:val="0"/>
        <w:ind w:firstLine="540"/>
        <w:jc w:val="both"/>
      </w:pPr>
      <w:r w:rsidRPr="007D1AF4">
        <w:t xml:space="preserve">4. С момента зачисления Задатка на </w:t>
      </w:r>
      <w:r w:rsidR="00BA4ADD" w:rsidRPr="007D1AF4">
        <w:t xml:space="preserve">банковский </w:t>
      </w:r>
      <w:r w:rsidRPr="007D1AF4">
        <w:t xml:space="preserve">счет Претендент не вправе требовать от </w:t>
      </w:r>
      <w:r w:rsidR="006A13CC" w:rsidRPr="007D1AF4">
        <w:t>Организатора торгов и Должника</w:t>
      </w:r>
      <w:r w:rsidRPr="007D1AF4">
        <w:t xml:space="preserve"> возврата Задатка или его перечисления на иной счет, кроме как в указанных ниже случаях.</w:t>
      </w:r>
    </w:p>
    <w:p w:rsidR="00A84D0E" w:rsidRPr="007D1AF4" w:rsidRDefault="00A84D0E">
      <w:pPr>
        <w:autoSpaceDE w:val="0"/>
        <w:ind w:firstLine="540"/>
        <w:jc w:val="both"/>
      </w:pPr>
      <w:r w:rsidRPr="007D1AF4">
        <w:t>5. На денежные средства, перечисленные в соответствии с Договором, проценты не начисляются.</w:t>
      </w:r>
    </w:p>
    <w:p w:rsidR="00A84D0E" w:rsidRPr="007D1AF4" w:rsidRDefault="00A84D0E">
      <w:pPr>
        <w:autoSpaceDE w:val="0"/>
        <w:ind w:firstLine="540"/>
        <w:jc w:val="both"/>
      </w:pPr>
      <w:r w:rsidRPr="007D1AF4">
        <w:t>6. Исполнение обязанности по внесению Задатка третьими лицами не допускается.</w:t>
      </w:r>
    </w:p>
    <w:p w:rsidR="00A84D0E" w:rsidRPr="007D1AF4" w:rsidRDefault="00B11B73">
      <w:pPr>
        <w:autoSpaceDE w:val="0"/>
        <w:ind w:firstLine="540"/>
        <w:jc w:val="both"/>
      </w:pPr>
      <w:r>
        <w:t>7</w:t>
      </w:r>
      <w:r w:rsidR="00A84D0E" w:rsidRPr="007D1AF4">
        <w:t xml:space="preserve">. </w:t>
      </w:r>
      <w:r w:rsidR="00265D48" w:rsidRPr="007D1AF4">
        <w:t xml:space="preserve">Порядок </w:t>
      </w:r>
      <w:r w:rsidR="00A84D0E" w:rsidRPr="007D1AF4">
        <w:t>возврата Задатка, внесенного Претендентом:</w:t>
      </w:r>
    </w:p>
    <w:p w:rsidR="00A84D0E" w:rsidRPr="007D1AF4" w:rsidRDefault="00B11B73">
      <w:pPr>
        <w:autoSpaceDE w:val="0"/>
        <w:ind w:firstLine="540"/>
        <w:jc w:val="both"/>
      </w:pPr>
      <w:r>
        <w:t>7</w:t>
      </w:r>
      <w:r w:rsidR="00A84D0E" w:rsidRPr="007D1AF4">
        <w:t>.1. В случае если Претендент не будет допущен к участию в Торгах, сумм</w:t>
      </w:r>
      <w:r w:rsidR="005B1550" w:rsidRPr="007D1AF4">
        <w:t>а</w:t>
      </w:r>
      <w:r w:rsidR="00A84D0E" w:rsidRPr="007D1AF4">
        <w:t xml:space="preserve"> Задатка </w:t>
      </w:r>
      <w:r w:rsidR="005B1550" w:rsidRPr="007D1AF4">
        <w:t xml:space="preserve">возвращается </w:t>
      </w:r>
      <w:r w:rsidR="00A84D0E" w:rsidRPr="007D1AF4">
        <w:t xml:space="preserve">в течение 5 (пяти) рабочих дней </w:t>
      </w:r>
      <w:proofErr w:type="gramStart"/>
      <w:r w:rsidR="00A84D0E" w:rsidRPr="007D1AF4">
        <w:t>с даты подписания</w:t>
      </w:r>
      <w:proofErr w:type="gramEnd"/>
      <w:r w:rsidR="00A84D0E" w:rsidRPr="007D1AF4">
        <w:t xml:space="preserve"> Организатором Торгов протокола об определении участников Торгов.</w:t>
      </w:r>
    </w:p>
    <w:p w:rsidR="00A84D0E" w:rsidRPr="007D1AF4" w:rsidRDefault="007E46A0">
      <w:pPr>
        <w:autoSpaceDE w:val="0"/>
        <w:ind w:firstLine="540"/>
        <w:jc w:val="both"/>
      </w:pPr>
      <w:r w:rsidRPr="007E46A0">
        <w:t>7</w:t>
      </w:r>
      <w:r w:rsidR="00A84D0E" w:rsidRPr="007D1AF4">
        <w:t xml:space="preserve">.2. В случае если Претендент участвовал в Торгах и не признан победителем </w:t>
      </w:r>
      <w:r w:rsidR="00B11B73" w:rsidRPr="007D1AF4">
        <w:t>Торгов, сумма</w:t>
      </w:r>
      <w:r w:rsidR="00A84D0E" w:rsidRPr="007D1AF4">
        <w:t xml:space="preserve"> Задатка </w:t>
      </w:r>
      <w:r w:rsidR="009D2712" w:rsidRPr="007D1AF4">
        <w:t xml:space="preserve">возвращается </w:t>
      </w:r>
      <w:r w:rsidR="00A84D0E" w:rsidRPr="007D1AF4">
        <w:t>в течение 5 (пяти) рабочих дней со дня подписания Организатором Торгов протокола о результатах проведения Торгов.</w:t>
      </w:r>
    </w:p>
    <w:p w:rsidR="00A84D0E" w:rsidRPr="007D1AF4" w:rsidRDefault="007E46A0">
      <w:pPr>
        <w:autoSpaceDE w:val="0"/>
        <w:ind w:firstLine="540"/>
        <w:jc w:val="both"/>
      </w:pPr>
      <w:r>
        <w:t>7</w:t>
      </w:r>
      <w:r w:rsidR="00A84D0E" w:rsidRPr="007D1AF4">
        <w:t xml:space="preserve">.3. В случае признания Торгов </w:t>
      </w:r>
      <w:proofErr w:type="gramStart"/>
      <w:r w:rsidR="00A84D0E" w:rsidRPr="007D1AF4">
        <w:t>несостоявшимися</w:t>
      </w:r>
      <w:proofErr w:type="gramEnd"/>
      <w:r w:rsidR="00A84D0E" w:rsidRPr="007D1AF4">
        <w:t xml:space="preserve"> сумм</w:t>
      </w:r>
      <w:r w:rsidR="009D2712" w:rsidRPr="007D1AF4">
        <w:t>а</w:t>
      </w:r>
      <w:r w:rsidR="00A84D0E" w:rsidRPr="007D1AF4">
        <w:t xml:space="preserve"> Задатка </w:t>
      </w:r>
      <w:r w:rsidR="009D2712" w:rsidRPr="007D1AF4">
        <w:t xml:space="preserve">возвращается </w:t>
      </w:r>
      <w:r w:rsidR="00A84D0E" w:rsidRPr="007D1AF4">
        <w:t>в течение 5 (пяти) рабочих дней со дня подписания протокола о признании Торгов несостоявшимися.</w:t>
      </w:r>
    </w:p>
    <w:p w:rsidR="00A84D0E" w:rsidRPr="007D1AF4" w:rsidRDefault="007E46A0">
      <w:pPr>
        <w:autoSpaceDE w:val="0"/>
        <w:ind w:firstLine="540"/>
        <w:jc w:val="both"/>
      </w:pPr>
      <w:r>
        <w:t>7</w:t>
      </w:r>
      <w:r w:rsidR="00A84D0E" w:rsidRPr="007D1AF4">
        <w:t>.4. В случае отмены Торгов сумм</w:t>
      </w:r>
      <w:r w:rsidR="00007FB0" w:rsidRPr="007D1AF4">
        <w:t>а</w:t>
      </w:r>
      <w:r w:rsidR="00A84D0E" w:rsidRPr="007D1AF4">
        <w:t xml:space="preserve"> </w:t>
      </w:r>
      <w:r w:rsidR="00B11B73" w:rsidRPr="007D1AF4">
        <w:t>Задатка возвращается</w:t>
      </w:r>
      <w:r w:rsidR="009D2712" w:rsidRPr="007D1AF4">
        <w:t xml:space="preserve"> </w:t>
      </w:r>
      <w:r w:rsidR="00A84D0E" w:rsidRPr="007D1AF4">
        <w:t>в течение 5 (пяти) рабочих дней со дня принятия Организатором Торгов решения об отмене Торгов.</w:t>
      </w:r>
    </w:p>
    <w:p w:rsidR="00A84D0E" w:rsidRPr="007D1AF4" w:rsidRDefault="007E46A0">
      <w:pPr>
        <w:autoSpaceDE w:val="0"/>
        <w:ind w:firstLine="540"/>
        <w:jc w:val="both"/>
      </w:pPr>
      <w:r>
        <w:lastRenderedPageBreak/>
        <w:t>7</w:t>
      </w:r>
      <w:r w:rsidR="00A84D0E" w:rsidRPr="007D1AF4">
        <w:t xml:space="preserve">.5. Внесенный Задаток не возвращается в случае, если Претендент, признанный победителем Торгов, уклонится или откажется от </w:t>
      </w:r>
      <w:r w:rsidR="0087350B" w:rsidRPr="007D1AF4">
        <w:t xml:space="preserve">подписания </w:t>
      </w:r>
      <w:r w:rsidR="00A84D0E" w:rsidRPr="007D1AF4">
        <w:t xml:space="preserve">договора купли-продажи </w:t>
      </w:r>
      <w:r w:rsidR="00625C23" w:rsidRPr="007D1AF4">
        <w:t xml:space="preserve">имущества Должника, реализуемого на </w:t>
      </w:r>
      <w:r w:rsidR="00A84D0E" w:rsidRPr="007D1AF4">
        <w:t>Торг</w:t>
      </w:r>
      <w:r w:rsidR="00625C23" w:rsidRPr="007D1AF4">
        <w:t>ах,</w:t>
      </w:r>
      <w:r w:rsidR="00A84D0E" w:rsidRPr="007D1AF4">
        <w:t xml:space="preserve"> в срок и порядке, которые предусмотрены Федеральным законом от 26.10.2002 г. № 127-ФЗ «О несостоятельности (банкротстве)»</w:t>
      </w:r>
      <w:r w:rsidR="005B1550" w:rsidRPr="007D1AF4">
        <w:t xml:space="preserve">, </w:t>
      </w:r>
      <w:r w:rsidR="0087350B" w:rsidRPr="007D1AF4">
        <w:t>Положением</w:t>
      </w:r>
      <w:r w:rsidR="005B1550" w:rsidRPr="007D1AF4">
        <w:t xml:space="preserve"> о пор</w:t>
      </w:r>
      <w:r w:rsidR="009D2712" w:rsidRPr="007D1AF4">
        <w:t>ядке продажи имущества должника</w:t>
      </w:r>
      <w:r w:rsidR="00B91C93" w:rsidRPr="007D1AF4">
        <w:t>, регулирующего Торги</w:t>
      </w:r>
      <w:r w:rsidR="00625C23" w:rsidRPr="007D1AF4">
        <w:t>.</w:t>
      </w:r>
    </w:p>
    <w:p w:rsidR="0087350B" w:rsidRPr="007D1AF4" w:rsidRDefault="007E46A0" w:rsidP="0087350B">
      <w:pPr>
        <w:autoSpaceDE w:val="0"/>
        <w:ind w:firstLine="540"/>
        <w:jc w:val="both"/>
      </w:pPr>
      <w:r>
        <w:t>7</w:t>
      </w:r>
      <w:r w:rsidR="00A84D0E" w:rsidRPr="007D1AF4"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</w:t>
      </w:r>
      <w:r w:rsidR="00B91C93" w:rsidRPr="007D1AF4">
        <w:t>имущества Должника, реализуемого на Торгах,</w:t>
      </w:r>
      <w:r w:rsidR="00B11B73">
        <w:t xml:space="preserve"> </w:t>
      </w:r>
      <w:r w:rsidR="0087350B" w:rsidRPr="007D1AF4">
        <w:t>за исключением случаев, когда задаток по основаниям, предусмотренным Законом о банкротстве, Положением о порядке продажи имущества должника</w:t>
      </w:r>
      <w:r w:rsidR="00B91C93" w:rsidRPr="007D1AF4">
        <w:t>, регулирующего Торги</w:t>
      </w:r>
      <w:r w:rsidR="0087350B" w:rsidRPr="007D1AF4">
        <w:t xml:space="preserve">, возвращен </w:t>
      </w:r>
      <w:r w:rsidR="00625C23" w:rsidRPr="007D1AF4">
        <w:t>Претенденту</w:t>
      </w:r>
      <w:r w:rsidR="0087350B" w:rsidRPr="007D1AF4">
        <w:t>.</w:t>
      </w:r>
    </w:p>
    <w:p w:rsidR="00A84D0E" w:rsidRPr="007D1AF4" w:rsidRDefault="007E46A0">
      <w:pPr>
        <w:autoSpaceDE w:val="0"/>
        <w:ind w:firstLine="540"/>
        <w:jc w:val="both"/>
      </w:pPr>
      <w:r>
        <w:t>8</w:t>
      </w:r>
      <w:r w:rsidR="00A84D0E" w:rsidRPr="007D1AF4">
        <w:t xml:space="preserve">. В случаях, предусмотренных Договором, </w:t>
      </w:r>
      <w:r w:rsidR="006A13CC" w:rsidRPr="007D1AF4">
        <w:t>Должник</w:t>
      </w:r>
      <w:r w:rsidR="00A84D0E" w:rsidRPr="007D1AF4">
        <w:t xml:space="preserve"> возвращает Претенденту Задаток путем перечисления его суммы на расчетный счет Претендента, </w:t>
      </w:r>
      <w:r w:rsidR="0087350B" w:rsidRPr="007D1AF4">
        <w:t>с которого поступила сумма Задатка.</w:t>
      </w:r>
    </w:p>
    <w:p w:rsidR="00A84D0E" w:rsidRPr="007D1AF4" w:rsidRDefault="007E46A0">
      <w:pPr>
        <w:autoSpaceDE w:val="0"/>
        <w:ind w:firstLine="540"/>
        <w:jc w:val="both"/>
      </w:pPr>
      <w:r>
        <w:t>9</w:t>
      </w:r>
      <w:r w:rsidR="00A84D0E" w:rsidRPr="007D1AF4"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A84D0E" w:rsidRPr="007D1AF4" w:rsidRDefault="00A84D0E">
      <w:pPr>
        <w:autoSpaceDE w:val="0"/>
        <w:ind w:firstLine="540"/>
        <w:jc w:val="both"/>
      </w:pPr>
      <w:r w:rsidRPr="007D1AF4">
        <w:t>1</w:t>
      </w:r>
      <w:r w:rsidR="007E46A0">
        <w:t>0</w:t>
      </w:r>
      <w:r w:rsidRPr="007D1AF4">
        <w:t>. Договор составлен в двух экземплярах, по одному для каждой из Сторон.</w:t>
      </w:r>
    </w:p>
    <w:p w:rsidR="00A84D0E" w:rsidRPr="007D1AF4" w:rsidRDefault="00A84D0E">
      <w:pPr>
        <w:autoSpaceDE w:val="0"/>
        <w:ind w:firstLine="540"/>
        <w:jc w:val="both"/>
      </w:pPr>
      <w:r w:rsidRPr="007D1AF4">
        <w:t>1</w:t>
      </w:r>
      <w:r w:rsidR="007E46A0">
        <w:t>1</w:t>
      </w:r>
      <w:r w:rsidRPr="007D1AF4">
        <w:t>. Договор вступает в силу с момента его подписания Претендентом.</w:t>
      </w:r>
    </w:p>
    <w:p w:rsidR="00A84D0E" w:rsidRPr="007D1AF4" w:rsidRDefault="00A84D0E">
      <w:pPr>
        <w:autoSpaceDE w:val="0"/>
        <w:ind w:firstLine="540"/>
        <w:jc w:val="both"/>
      </w:pPr>
      <w:r w:rsidRPr="007D1AF4">
        <w:t>1</w:t>
      </w:r>
      <w:r w:rsidR="007E46A0">
        <w:t>2</w:t>
      </w:r>
      <w:r w:rsidRPr="007D1AF4">
        <w:t>. Адреса, реквизиты и подписи Сторон:</w:t>
      </w:r>
    </w:p>
    <w:p w:rsidR="00A84D0E" w:rsidRPr="007D1AF4" w:rsidRDefault="00A84D0E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84D0E" w:rsidRPr="007D1AF4">
        <w:tc>
          <w:tcPr>
            <w:tcW w:w="4968" w:type="dxa"/>
            <w:shd w:val="clear" w:color="auto" w:fill="auto"/>
          </w:tcPr>
          <w:p w:rsidR="00A84D0E" w:rsidRPr="007D1AF4" w:rsidRDefault="00A84D0E">
            <w:pPr>
              <w:snapToGrid w:val="0"/>
              <w:jc w:val="both"/>
              <w:rPr>
                <w:b/>
              </w:rPr>
            </w:pPr>
            <w:r w:rsidRPr="007D1AF4">
              <w:rPr>
                <w:b/>
              </w:rPr>
              <w:t>ОРГАНИЗАТОР ТОРГОВ</w:t>
            </w:r>
          </w:p>
          <w:p w:rsidR="00A84D0E" w:rsidRPr="007D1AF4" w:rsidRDefault="00A84D0E">
            <w:pPr>
              <w:jc w:val="both"/>
              <w:rPr>
                <w:b/>
              </w:rPr>
            </w:pPr>
          </w:p>
          <w:p w:rsidR="00A84D0E" w:rsidRDefault="007E46A0" w:rsidP="00B11B7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Богун</w:t>
            </w:r>
            <w:proofErr w:type="spellEnd"/>
            <w:r>
              <w:rPr>
                <w:b/>
              </w:rPr>
              <w:t xml:space="preserve"> Роман Александрович</w:t>
            </w:r>
          </w:p>
          <w:p w:rsidR="00B11B73" w:rsidRPr="007E46A0" w:rsidRDefault="007E46A0" w:rsidP="00B11B73">
            <w:pPr>
              <w:jc w:val="both"/>
            </w:pPr>
            <w:r w:rsidRPr="007E46A0">
              <w:t xml:space="preserve">ИНН 781425672427, СНИЛС 112-948-980 79, адрес для направления корреспонденции: 197348, г. Санкт-Петербург, ул. </w:t>
            </w:r>
            <w:proofErr w:type="gramStart"/>
            <w:r w:rsidRPr="007E46A0">
              <w:t>Аэродромная</w:t>
            </w:r>
            <w:proofErr w:type="gramEnd"/>
            <w:r w:rsidRPr="007E46A0">
              <w:t>, д. 5, кв. 27</w:t>
            </w:r>
          </w:p>
        </w:tc>
        <w:tc>
          <w:tcPr>
            <w:tcW w:w="4860" w:type="dxa"/>
            <w:shd w:val="clear" w:color="auto" w:fill="auto"/>
          </w:tcPr>
          <w:p w:rsidR="00A84D0E" w:rsidRPr="007D1AF4" w:rsidRDefault="00A84D0E">
            <w:pPr>
              <w:snapToGrid w:val="0"/>
              <w:jc w:val="both"/>
              <w:rPr>
                <w:b/>
              </w:rPr>
            </w:pPr>
            <w:r w:rsidRPr="007D1AF4">
              <w:rPr>
                <w:b/>
              </w:rPr>
              <w:t>ПРЕТЕНДЕНТ:</w:t>
            </w:r>
          </w:p>
          <w:p w:rsidR="00A84D0E" w:rsidRPr="007D1AF4" w:rsidRDefault="00A84D0E">
            <w:pPr>
              <w:jc w:val="both"/>
              <w:rPr>
                <w:b/>
              </w:rPr>
            </w:pPr>
          </w:p>
          <w:p w:rsidR="00A84D0E" w:rsidRDefault="00A84D0E">
            <w:pPr>
              <w:jc w:val="both"/>
              <w:rPr>
                <w:b/>
                <w:lang w:val="en-US"/>
              </w:rPr>
            </w:pPr>
          </w:p>
          <w:p w:rsidR="003245FB" w:rsidRDefault="003245FB">
            <w:pPr>
              <w:jc w:val="both"/>
              <w:rPr>
                <w:b/>
                <w:lang w:val="en-US"/>
              </w:rPr>
            </w:pPr>
          </w:p>
          <w:p w:rsidR="003245FB" w:rsidRDefault="003245FB">
            <w:pPr>
              <w:jc w:val="both"/>
              <w:rPr>
                <w:b/>
                <w:lang w:val="en-US"/>
              </w:rPr>
            </w:pPr>
          </w:p>
          <w:p w:rsidR="003245FB" w:rsidRDefault="003245FB">
            <w:pPr>
              <w:jc w:val="both"/>
              <w:rPr>
                <w:b/>
                <w:lang w:val="en-US"/>
              </w:rPr>
            </w:pPr>
          </w:p>
          <w:p w:rsidR="003245FB" w:rsidRDefault="003245FB">
            <w:pPr>
              <w:jc w:val="both"/>
              <w:rPr>
                <w:b/>
                <w:lang w:val="en-US"/>
              </w:rPr>
            </w:pPr>
          </w:p>
          <w:p w:rsidR="003245FB" w:rsidRPr="007D1AF4" w:rsidRDefault="003245FB">
            <w:pPr>
              <w:jc w:val="both"/>
              <w:rPr>
                <w:b/>
                <w:lang w:val="en-US"/>
              </w:rPr>
            </w:pPr>
          </w:p>
        </w:tc>
      </w:tr>
      <w:tr w:rsidR="00A84D0E" w:rsidRPr="007D1AF4">
        <w:trPr>
          <w:trHeight w:val="671"/>
        </w:trPr>
        <w:tc>
          <w:tcPr>
            <w:tcW w:w="4968" w:type="dxa"/>
            <w:shd w:val="clear" w:color="auto" w:fill="auto"/>
          </w:tcPr>
          <w:p w:rsidR="00886189" w:rsidRPr="007D1AF4" w:rsidRDefault="003245FB" w:rsidP="00886189">
            <w:pPr>
              <w:tabs>
                <w:tab w:val="left" w:pos="3312"/>
              </w:tabs>
            </w:pPr>
            <w:r>
              <w:t>______________________</w:t>
            </w:r>
            <w:r w:rsidR="007E46A0">
              <w:t>/</w:t>
            </w:r>
            <w:proofErr w:type="spellStart"/>
            <w:r w:rsidR="007E46A0">
              <w:t>Богун</w:t>
            </w:r>
            <w:proofErr w:type="spellEnd"/>
            <w:r w:rsidR="007E46A0">
              <w:t xml:space="preserve"> Р.А.</w:t>
            </w:r>
          </w:p>
          <w:p w:rsidR="00886189" w:rsidRPr="007D1AF4" w:rsidRDefault="00886189" w:rsidP="00886189">
            <w:pPr>
              <w:tabs>
                <w:tab w:val="left" w:pos="3312"/>
              </w:tabs>
            </w:pPr>
            <w:r w:rsidRPr="007D1AF4">
              <w:t xml:space="preserve">                             </w:t>
            </w:r>
          </w:p>
          <w:p w:rsidR="00A84D0E" w:rsidRPr="007D1AF4" w:rsidRDefault="00A84D0E" w:rsidP="00886189">
            <w:pPr>
              <w:jc w:val="both"/>
              <w:rPr>
                <w:color w:val="auto"/>
              </w:rPr>
            </w:pPr>
          </w:p>
        </w:tc>
        <w:tc>
          <w:tcPr>
            <w:tcW w:w="4860" w:type="dxa"/>
            <w:shd w:val="clear" w:color="auto" w:fill="auto"/>
          </w:tcPr>
          <w:p w:rsidR="00A84D0E" w:rsidRPr="007D1AF4" w:rsidRDefault="00A84D0E">
            <w:pPr>
              <w:ind w:firstLine="540"/>
              <w:jc w:val="both"/>
            </w:pPr>
            <w:r w:rsidRPr="007D1AF4">
              <w:t>_________________________</w:t>
            </w:r>
          </w:p>
        </w:tc>
      </w:tr>
    </w:tbl>
    <w:p w:rsidR="00A84D0E" w:rsidRDefault="00A84D0E">
      <w:pPr>
        <w:ind w:firstLine="540"/>
        <w:jc w:val="both"/>
      </w:pPr>
    </w:p>
    <w:sectPr w:rsidR="00A84D0E" w:rsidSect="001F3411">
      <w:footerReference w:type="default" r:id="rId7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C5" w:rsidRDefault="002614C5">
      <w:r>
        <w:separator/>
      </w:r>
    </w:p>
  </w:endnote>
  <w:endnote w:type="continuationSeparator" w:id="0">
    <w:p w:rsidR="002614C5" w:rsidRDefault="0026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75" w:rsidRDefault="009B0224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775" w:rsidRDefault="00D03B77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192775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F4ECB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" stroked="f">
              <v:fill opacity="0"/>
              <v:textbox inset="0,0,0,0">
                <w:txbxContent>
                  <w:p w:rsidR="00192775" w:rsidRDefault="00D03B77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192775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F4ECB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C5" w:rsidRDefault="002614C5">
      <w:r>
        <w:separator/>
      </w:r>
    </w:p>
  </w:footnote>
  <w:footnote w:type="continuationSeparator" w:id="0">
    <w:p w:rsidR="002614C5" w:rsidRDefault="0026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31"/>
    <w:rsid w:val="00007FB0"/>
    <w:rsid w:val="000D1977"/>
    <w:rsid w:val="000F4668"/>
    <w:rsid w:val="00133C1B"/>
    <w:rsid w:val="001536E5"/>
    <w:rsid w:val="00192775"/>
    <w:rsid w:val="001F3411"/>
    <w:rsid w:val="002614C5"/>
    <w:rsid w:val="00265D48"/>
    <w:rsid w:val="00271740"/>
    <w:rsid w:val="002F4DE3"/>
    <w:rsid w:val="003114C1"/>
    <w:rsid w:val="00323DA7"/>
    <w:rsid w:val="003245FB"/>
    <w:rsid w:val="0036078A"/>
    <w:rsid w:val="00386024"/>
    <w:rsid w:val="003A0F31"/>
    <w:rsid w:val="00430597"/>
    <w:rsid w:val="004D020B"/>
    <w:rsid w:val="00527591"/>
    <w:rsid w:val="00537AE8"/>
    <w:rsid w:val="00557CEF"/>
    <w:rsid w:val="00560E9A"/>
    <w:rsid w:val="00570CC0"/>
    <w:rsid w:val="005B1550"/>
    <w:rsid w:val="005E1765"/>
    <w:rsid w:val="005F4ECB"/>
    <w:rsid w:val="006231DC"/>
    <w:rsid w:val="00625C23"/>
    <w:rsid w:val="006675D2"/>
    <w:rsid w:val="006A13CC"/>
    <w:rsid w:val="006D13E5"/>
    <w:rsid w:val="00752325"/>
    <w:rsid w:val="0077255D"/>
    <w:rsid w:val="007D1AF4"/>
    <w:rsid w:val="007D531F"/>
    <w:rsid w:val="007E46A0"/>
    <w:rsid w:val="007F44AC"/>
    <w:rsid w:val="0080419F"/>
    <w:rsid w:val="0081603C"/>
    <w:rsid w:val="00856300"/>
    <w:rsid w:val="0087350B"/>
    <w:rsid w:val="00886189"/>
    <w:rsid w:val="00891831"/>
    <w:rsid w:val="008B5AD2"/>
    <w:rsid w:val="009A2018"/>
    <w:rsid w:val="009B0224"/>
    <w:rsid w:val="009D2712"/>
    <w:rsid w:val="009D60A8"/>
    <w:rsid w:val="009F3B03"/>
    <w:rsid w:val="00A00502"/>
    <w:rsid w:val="00A1190B"/>
    <w:rsid w:val="00A30124"/>
    <w:rsid w:val="00A62341"/>
    <w:rsid w:val="00A84D0E"/>
    <w:rsid w:val="00A861D9"/>
    <w:rsid w:val="00B11B73"/>
    <w:rsid w:val="00B47007"/>
    <w:rsid w:val="00B55EB6"/>
    <w:rsid w:val="00B745C4"/>
    <w:rsid w:val="00B91C93"/>
    <w:rsid w:val="00BA4ADD"/>
    <w:rsid w:val="00C1713A"/>
    <w:rsid w:val="00C538AC"/>
    <w:rsid w:val="00CD54A1"/>
    <w:rsid w:val="00D03B77"/>
    <w:rsid w:val="00D102F3"/>
    <w:rsid w:val="00D20845"/>
    <w:rsid w:val="00D555D1"/>
    <w:rsid w:val="00D67068"/>
    <w:rsid w:val="00D74603"/>
    <w:rsid w:val="00E42967"/>
    <w:rsid w:val="00E910FB"/>
    <w:rsid w:val="00F9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Текст примечания1"/>
    <w:basedOn w:val="a"/>
    <w:rPr>
      <w:color w:val="auto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text">
    <w:name w:val="text"/>
    <w:basedOn w:val="a0"/>
    <w:rsid w:val="006231DC"/>
  </w:style>
  <w:style w:type="paragraph" w:styleId="ac">
    <w:name w:val="Balloon Text"/>
    <w:basedOn w:val="a"/>
    <w:link w:val="ad"/>
    <w:uiPriority w:val="99"/>
    <w:semiHidden/>
    <w:unhideWhenUsed/>
    <w:rsid w:val="00537AE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537AE8"/>
    <w:rPr>
      <w:rFonts w:ascii="Tahoma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Текст примечания1"/>
    <w:basedOn w:val="a"/>
    <w:rPr>
      <w:color w:val="auto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text">
    <w:name w:val="text"/>
    <w:basedOn w:val="a0"/>
    <w:rsid w:val="006231DC"/>
  </w:style>
  <w:style w:type="paragraph" w:styleId="ac">
    <w:name w:val="Balloon Text"/>
    <w:basedOn w:val="a"/>
    <w:link w:val="ad"/>
    <w:uiPriority w:val="99"/>
    <w:semiHidden/>
    <w:unhideWhenUsed/>
    <w:rsid w:val="00537AE8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537AE8"/>
    <w:rPr>
      <w:rFonts w:ascii="Tahoma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nb.legal</dc:creator>
  <cp:lastModifiedBy>user</cp:lastModifiedBy>
  <cp:revision>10</cp:revision>
  <cp:lastPrinted>2018-03-29T12:36:00Z</cp:lastPrinted>
  <dcterms:created xsi:type="dcterms:W3CDTF">2018-03-27T15:39:00Z</dcterms:created>
  <dcterms:modified xsi:type="dcterms:W3CDTF">2019-06-26T09:30:00Z</dcterms:modified>
</cp:coreProperties>
</file>